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12FF88" w14:textId="4B9901E5" w:rsidR="00D41D97" w:rsidRDefault="00814608" w:rsidP="00814608">
      <w:pPr>
        <w:jc w:val="center"/>
        <w:rPr>
          <w:rFonts w:ascii="Arial" w:hAnsi="Arial" w:cs="Arial"/>
        </w:rPr>
      </w:pPr>
      <w:r w:rsidRPr="007640F7">
        <w:rPr>
          <w:rFonts w:ascii="Arial" w:hAnsi="Arial" w:cs="Arial"/>
          <w:noProof/>
          <w:lang w:eastAsia="en-ZA"/>
        </w:rPr>
        <w:drawing>
          <wp:inline distT="0" distB="0" distL="0" distR="0" wp14:anchorId="43FFD8FA" wp14:editId="4933CA4F">
            <wp:extent cx="2062463" cy="2046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91397" cy="2075514"/>
                    </a:xfrm>
                    <a:prstGeom prst="rect">
                      <a:avLst/>
                    </a:prstGeom>
                    <a:noFill/>
                    <a:ln>
                      <a:noFill/>
                    </a:ln>
                  </pic:spPr>
                </pic:pic>
              </a:graphicData>
            </a:graphic>
          </wp:inline>
        </w:drawing>
      </w:r>
    </w:p>
    <w:p w14:paraId="47EA7F43" w14:textId="0A211BB6" w:rsidR="00F97AC9" w:rsidRDefault="00F97AC9" w:rsidP="00814608">
      <w:pPr>
        <w:jc w:val="center"/>
        <w:rPr>
          <w:rFonts w:ascii="Arial" w:hAnsi="Arial" w:cs="Arial"/>
        </w:rPr>
      </w:pP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991"/>
        <w:gridCol w:w="348"/>
        <w:gridCol w:w="209"/>
        <w:gridCol w:w="339"/>
        <w:gridCol w:w="170"/>
        <w:gridCol w:w="2087"/>
        <w:gridCol w:w="593"/>
        <w:gridCol w:w="312"/>
      </w:tblGrid>
      <w:tr w:rsidR="00F97AC9" w:rsidRPr="00F97AC9" w14:paraId="251B577F" w14:textId="77777777" w:rsidTr="000963C5">
        <w:tc>
          <w:tcPr>
            <w:tcW w:w="5986" w:type="dxa"/>
            <w:gridSpan w:val="6"/>
            <w:tcBorders>
              <w:top w:val="double" w:sz="4" w:space="0" w:color="auto"/>
              <w:left w:val="double" w:sz="4" w:space="0" w:color="auto"/>
            </w:tcBorders>
          </w:tcPr>
          <w:p w14:paraId="7106270E" w14:textId="4FB32EAD" w:rsidR="00F97AC9" w:rsidRPr="00F97AC9" w:rsidRDefault="00F97AC9" w:rsidP="000963C5">
            <w:pPr>
              <w:rPr>
                <w:rFonts w:ascii="Arial" w:hAnsi="Arial" w:cs="Arial"/>
                <w:b/>
                <w:bCs/>
              </w:rPr>
            </w:pPr>
            <w:r w:rsidRPr="00F97AC9">
              <w:rPr>
                <w:rFonts w:ascii="Arial" w:hAnsi="Arial" w:cs="Arial"/>
                <w:b/>
                <w:bCs/>
              </w:rPr>
              <w:t>Requirements for this paper:</w:t>
            </w:r>
          </w:p>
        </w:tc>
        <w:tc>
          <w:tcPr>
            <w:tcW w:w="209" w:type="dxa"/>
            <w:tcBorders>
              <w:top w:val="double" w:sz="4" w:space="0" w:color="auto"/>
              <w:right w:val="double" w:sz="4" w:space="0" w:color="auto"/>
            </w:tcBorders>
          </w:tcPr>
          <w:p w14:paraId="14153083" w14:textId="77777777" w:rsidR="00F97AC9" w:rsidRPr="00F97AC9" w:rsidRDefault="00F97AC9" w:rsidP="000963C5">
            <w:pPr>
              <w:rPr>
                <w:rFonts w:ascii="Arial" w:hAnsi="Arial" w:cs="Arial"/>
              </w:rPr>
            </w:pPr>
          </w:p>
        </w:tc>
        <w:tc>
          <w:tcPr>
            <w:tcW w:w="339" w:type="dxa"/>
            <w:tcBorders>
              <w:left w:val="double" w:sz="4" w:space="0" w:color="auto"/>
              <w:right w:val="double" w:sz="4" w:space="0" w:color="auto"/>
            </w:tcBorders>
          </w:tcPr>
          <w:p w14:paraId="0BF2BEC6" w14:textId="77777777" w:rsidR="00F97AC9" w:rsidRPr="00F97AC9" w:rsidRDefault="00F97AC9" w:rsidP="000963C5">
            <w:pPr>
              <w:rPr>
                <w:rFonts w:ascii="Arial" w:hAnsi="Arial" w:cs="Arial"/>
              </w:rPr>
            </w:pPr>
          </w:p>
        </w:tc>
        <w:tc>
          <w:tcPr>
            <w:tcW w:w="170" w:type="dxa"/>
            <w:tcBorders>
              <w:top w:val="double" w:sz="4" w:space="0" w:color="auto"/>
              <w:left w:val="double" w:sz="4" w:space="0" w:color="auto"/>
            </w:tcBorders>
          </w:tcPr>
          <w:p w14:paraId="7A8D79B5" w14:textId="77777777" w:rsidR="00F97AC9" w:rsidRPr="00F97AC9" w:rsidRDefault="00F97AC9" w:rsidP="000963C5">
            <w:pPr>
              <w:rPr>
                <w:rFonts w:ascii="Arial" w:hAnsi="Arial" w:cs="Arial"/>
              </w:rPr>
            </w:pPr>
          </w:p>
        </w:tc>
        <w:tc>
          <w:tcPr>
            <w:tcW w:w="2087" w:type="dxa"/>
            <w:tcBorders>
              <w:top w:val="double" w:sz="4" w:space="0" w:color="auto"/>
            </w:tcBorders>
          </w:tcPr>
          <w:p w14:paraId="20831568" w14:textId="77777777" w:rsidR="00F97AC9" w:rsidRPr="00F97AC9" w:rsidRDefault="00F97AC9" w:rsidP="000963C5">
            <w:pPr>
              <w:rPr>
                <w:rFonts w:ascii="Arial" w:hAnsi="Arial" w:cs="Arial"/>
              </w:rPr>
            </w:pPr>
          </w:p>
        </w:tc>
        <w:tc>
          <w:tcPr>
            <w:tcW w:w="593" w:type="dxa"/>
            <w:tcBorders>
              <w:top w:val="double" w:sz="4" w:space="0" w:color="auto"/>
              <w:bottom w:val="single" w:sz="4" w:space="0" w:color="auto"/>
            </w:tcBorders>
          </w:tcPr>
          <w:p w14:paraId="5FD90BF9" w14:textId="77777777" w:rsidR="00F97AC9" w:rsidRPr="00F97AC9" w:rsidRDefault="00F97AC9" w:rsidP="000963C5">
            <w:pPr>
              <w:jc w:val="center"/>
              <w:rPr>
                <w:rFonts w:ascii="Arial" w:hAnsi="Arial" w:cs="Arial"/>
                <w:b/>
                <w:bCs/>
              </w:rPr>
            </w:pPr>
          </w:p>
        </w:tc>
        <w:tc>
          <w:tcPr>
            <w:tcW w:w="312" w:type="dxa"/>
            <w:tcBorders>
              <w:top w:val="double" w:sz="4" w:space="0" w:color="auto"/>
              <w:right w:val="double" w:sz="4" w:space="0" w:color="auto"/>
            </w:tcBorders>
          </w:tcPr>
          <w:p w14:paraId="24AD3D74" w14:textId="77777777" w:rsidR="00F97AC9" w:rsidRPr="00F97AC9" w:rsidRDefault="00F97AC9" w:rsidP="000963C5">
            <w:pPr>
              <w:jc w:val="center"/>
              <w:rPr>
                <w:rFonts w:ascii="Arial" w:hAnsi="Arial" w:cs="Arial"/>
                <w:b/>
                <w:bCs/>
              </w:rPr>
            </w:pPr>
          </w:p>
        </w:tc>
      </w:tr>
      <w:tr w:rsidR="00F97AC9" w:rsidRPr="00F97AC9" w14:paraId="742C608F" w14:textId="77777777" w:rsidTr="000963C5">
        <w:tc>
          <w:tcPr>
            <w:tcW w:w="208" w:type="dxa"/>
            <w:tcBorders>
              <w:left w:val="double" w:sz="4" w:space="0" w:color="auto"/>
            </w:tcBorders>
          </w:tcPr>
          <w:p w14:paraId="24F85A23" w14:textId="77777777" w:rsidR="00F97AC9" w:rsidRPr="00F97AC9" w:rsidRDefault="00F97AC9" w:rsidP="000963C5">
            <w:pPr>
              <w:rPr>
                <w:rFonts w:ascii="Arial" w:hAnsi="Arial" w:cs="Arial"/>
              </w:rPr>
            </w:pPr>
          </w:p>
        </w:tc>
        <w:tc>
          <w:tcPr>
            <w:tcW w:w="1740" w:type="dxa"/>
            <w:tcBorders>
              <w:right w:val="single" w:sz="4" w:space="0" w:color="auto"/>
            </w:tcBorders>
          </w:tcPr>
          <w:p w14:paraId="66A6B0A0" w14:textId="77777777" w:rsidR="00F97AC9" w:rsidRPr="00F97AC9" w:rsidRDefault="00F97AC9" w:rsidP="000963C5">
            <w:pPr>
              <w:rPr>
                <w:rFonts w:ascii="Arial" w:hAnsi="Arial" w:cs="Arial"/>
                <w:b/>
                <w:bCs/>
              </w:rPr>
            </w:pPr>
            <w:bookmarkStart w:id="0" w:name="docMultiChoice"/>
            <w:bookmarkEnd w:id="0"/>
            <w:r w:rsidRPr="00F97AC9">
              <w:rPr>
                <w:rFonts w:ascii="Arial" w:hAnsi="Arial" w:cs="Arial"/>
                <w:b/>
                <w:bCs/>
              </w:rPr>
              <w:t>Multiple-choice answer sheets:</w:t>
            </w:r>
          </w:p>
        </w:tc>
        <w:tc>
          <w:tcPr>
            <w:tcW w:w="351" w:type="dxa"/>
            <w:tcBorders>
              <w:top w:val="single" w:sz="4" w:space="0" w:color="auto"/>
              <w:left w:val="single" w:sz="4" w:space="0" w:color="auto"/>
              <w:bottom w:val="single" w:sz="4" w:space="0" w:color="auto"/>
              <w:right w:val="single" w:sz="4" w:space="0" w:color="auto"/>
            </w:tcBorders>
            <w:vAlign w:val="center"/>
          </w:tcPr>
          <w:p w14:paraId="23D2E802" w14:textId="77777777" w:rsidR="00F97AC9" w:rsidRPr="00F97AC9" w:rsidRDefault="00F97AC9" w:rsidP="000963C5">
            <w:pPr>
              <w:tabs>
                <w:tab w:val="center" w:pos="123"/>
              </w:tabs>
              <w:jc w:val="center"/>
              <w:rPr>
                <w:rFonts w:ascii="Arial" w:hAnsi="Arial" w:cs="Arial"/>
                <w:b/>
                <w:bCs/>
              </w:rPr>
            </w:pPr>
            <w:bookmarkStart w:id="1" w:name="docMultiChoiceSelected"/>
            <w:bookmarkEnd w:id="1"/>
            <w:r w:rsidRPr="00F97AC9">
              <w:rPr>
                <w:rFonts w:ascii="Arial" w:hAnsi="Arial" w:cs="Arial"/>
                <w:b/>
                <w:bCs/>
              </w:rPr>
              <w:t>N</w:t>
            </w:r>
          </w:p>
        </w:tc>
        <w:tc>
          <w:tcPr>
            <w:tcW w:w="348" w:type="dxa"/>
            <w:tcBorders>
              <w:left w:val="single" w:sz="4" w:space="0" w:color="auto"/>
            </w:tcBorders>
          </w:tcPr>
          <w:p w14:paraId="6D1B4E32" w14:textId="77777777" w:rsidR="00F97AC9" w:rsidRPr="00F97AC9" w:rsidRDefault="00F97AC9" w:rsidP="000963C5">
            <w:pPr>
              <w:rPr>
                <w:rFonts w:ascii="Arial" w:hAnsi="Arial" w:cs="Arial"/>
                <w:b/>
                <w:bCs/>
              </w:rPr>
            </w:pPr>
          </w:p>
        </w:tc>
        <w:tc>
          <w:tcPr>
            <w:tcW w:w="2991" w:type="dxa"/>
            <w:tcBorders>
              <w:right w:val="single" w:sz="4" w:space="0" w:color="auto"/>
            </w:tcBorders>
          </w:tcPr>
          <w:p w14:paraId="4B93BA37" w14:textId="77777777" w:rsidR="00F97AC9" w:rsidRPr="00F97AC9" w:rsidRDefault="00F97AC9" w:rsidP="000963C5">
            <w:pPr>
              <w:rPr>
                <w:rFonts w:ascii="Arial" w:hAnsi="Arial" w:cs="Arial"/>
                <w:b/>
                <w:bCs/>
              </w:rPr>
            </w:pPr>
            <w:bookmarkStart w:id="2" w:name="docCalculator"/>
            <w:bookmarkEnd w:id="2"/>
            <w:r w:rsidRPr="00F97AC9">
              <w:rPr>
                <w:rFonts w:ascii="Arial" w:hAnsi="Arial" w:cs="Arial"/>
                <w:b/>
                <w:bCs/>
              </w:rPr>
              <w:t>Non-programmable calculator:</w:t>
            </w:r>
          </w:p>
        </w:tc>
        <w:tc>
          <w:tcPr>
            <w:tcW w:w="348" w:type="dxa"/>
            <w:tcBorders>
              <w:top w:val="single" w:sz="4" w:space="0" w:color="auto"/>
              <w:left w:val="single" w:sz="4" w:space="0" w:color="auto"/>
              <w:bottom w:val="single" w:sz="4" w:space="0" w:color="auto"/>
              <w:right w:val="single" w:sz="4" w:space="0" w:color="auto"/>
            </w:tcBorders>
            <w:vAlign w:val="center"/>
          </w:tcPr>
          <w:p w14:paraId="7D5BB91A" w14:textId="77777777" w:rsidR="00F97AC9" w:rsidRPr="00F97AC9" w:rsidRDefault="00F97AC9" w:rsidP="000963C5">
            <w:pPr>
              <w:jc w:val="center"/>
              <w:rPr>
                <w:rFonts w:ascii="Arial" w:hAnsi="Arial" w:cs="Arial"/>
                <w:b/>
                <w:bCs/>
              </w:rPr>
            </w:pPr>
            <w:bookmarkStart w:id="3" w:name="docCalculatorSelected"/>
            <w:bookmarkEnd w:id="3"/>
            <w:r w:rsidRPr="00F97AC9">
              <w:rPr>
                <w:rFonts w:ascii="Arial" w:hAnsi="Arial" w:cs="Arial"/>
                <w:b/>
                <w:bCs/>
              </w:rPr>
              <w:t xml:space="preserve">Y   </w:t>
            </w:r>
          </w:p>
        </w:tc>
        <w:tc>
          <w:tcPr>
            <w:tcW w:w="209" w:type="dxa"/>
            <w:tcBorders>
              <w:left w:val="single" w:sz="4" w:space="0" w:color="auto"/>
              <w:right w:val="double" w:sz="4" w:space="0" w:color="auto"/>
            </w:tcBorders>
          </w:tcPr>
          <w:p w14:paraId="42D91494" w14:textId="77777777" w:rsidR="00F97AC9" w:rsidRPr="00F97AC9" w:rsidRDefault="00F97AC9" w:rsidP="000963C5">
            <w:pPr>
              <w:rPr>
                <w:rFonts w:ascii="Arial" w:hAnsi="Arial" w:cs="Arial"/>
              </w:rPr>
            </w:pPr>
          </w:p>
          <w:p w14:paraId="1CF74E9B" w14:textId="77777777" w:rsidR="00F97AC9" w:rsidRPr="00F97AC9" w:rsidRDefault="00F97AC9" w:rsidP="000963C5">
            <w:pPr>
              <w:rPr>
                <w:rFonts w:ascii="Arial" w:hAnsi="Arial" w:cs="Arial"/>
              </w:rPr>
            </w:pPr>
          </w:p>
        </w:tc>
        <w:tc>
          <w:tcPr>
            <w:tcW w:w="339" w:type="dxa"/>
            <w:tcBorders>
              <w:left w:val="double" w:sz="4" w:space="0" w:color="auto"/>
              <w:right w:val="double" w:sz="4" w:space="0" w:color="auto"/>
            </w:tcBorders>
          </w:tcPr>
          <w:p w14:paraId="568F45CE" w14:textId="77777777" w:rsidR="00F97AC9" w:rsidRPr="00F97AC9" w:rsidRDefault="00F97AC9" w:rsidP="000963C5">
            <w:pPr>
              <w:rPr>
                <w:rFonts w:ascii="Arial" w:hAnsi="Arial" w:cs="Arial"/>
              </w:rPr>
            </w:pPr>
          </w:p>
        </w:tc>
        <w:tc>
          <w:tcPr>
            <w:tcW w:w="170" w:type="dxa"/>
            <w:tcBorders>
              <w:left w:val="double" w:sz="4" w:space="0" w:color="auto"/>
            </w:tcBorders>
          </w:tcPr>
          <w:p w14:paraId="5175E433" w14:textId="77777777" w:rsidR="00F97AC9" w:rsidRPr="00F97AC9" w:rsidRDefault="00F97AC9" w:rsidP="000963C5">
            <w:pPr>
              <w:rPr>
                <w:rFonts w:ascii="Arial" w:hAnsi="Arial" w:cs="Arial"/>
              </w:rPr>
            </w:pPr>
          </w:p>
        </w:tc>
        <w:tc>
          <w:tcPr>
            <w:tcW w:w="2087" w:type="dxa"/>
            <w:tcBorders>
              <w:right w:val="single" w:sz="4" w:space="0" w:color="auto"/>
            </w:tcBorders>
          </w:tcPr>
          <w:p w14:paraId="32C055BD" w14:textId="77777777" w:rsidR="00F97AC9" w:rsidRPr="00F97AC9" w:rsidRDefault="00F97AC9" w:rsidP="000963C5">
            <w:pPr>
              <w:rPr>
                <w:rFonts w:ascii="Arial" w:hAnsi="Arial" w:cs="Arial"/>
                <w:b/>
                <w:bCs/>
              </w:rPr>
            </w:pPr>
            <w:bookmarkStart w:id="4" w:name="docOpenbook"/>
            <w:bookmarkEnd w:id="4"/>
            <w:r w:rsidRPr="00F97AC9">
              <w:rPr>
                <w:rFonts w:ascii="Arial" w:hAnsi="Arial" w:cs="Arial"/>
                <w:b/>
                <w:bCs/>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17A60C01" w14:textId="77777777" w:rsidR="00F97AC9" w:rsidRPr="00F97AC9" w:rsidRDefault="00F97AC9" w:rsidP="000963C5">
            <w:pPr>
              <w:jc w:val="center"/>
              <w:rPr>
                <w:rFonts w:ascii="Arial" w:hAnsi="Arial" w:cs="Arial"/>
                <w:b/>
                <w:bCs/>
              </w:rPr>
            </w:pPr>
            <w:bookmarkStart w:id="5" w:name="docOpenbookSelected"/>
            <w:bookmarkEnd w:id="5"/>
            <w:r w:rsidRPr="00F97AC9">
              <w:rPr>
                <w:rFonts w:ascii="Arial" w:hAnsi="Arial" w:cs="Arial"/>
                <w:b/>
                <w:bCs/>
              </w:rPr>
              <w:t>N</w:t>
            </w:r>
          </w:p>
        </w:tc>
        <w:tc>
          <w:tcPr>
            <w:tcW w:w="312" w:type="dxa"/>
            <w:tcBorders>
              <w:left w:val="single" w:sz="4" w:space="0" w:color="auto"/>
              <w:right w:val="double" w:sz="4" w:space="0" w:color="auto"/>
            </w:tcBorders>
          </w:tcPr>
          <w:p w14:paraId="58273BC2" w14:textId="77777777" w:rsidR="00F97AC9" w:rsidRPr="00F97AC9" w:rsidRDefault="00F97AC9" w:rsidP="000963C5">
            <w:pPr>
              <w:jc w:val="center"/>
              <w:rPr>
                <w:rFonts w:ascii="Arial" w:hAnsi="Arial" w:cs="Arial"/>
                <w:b/>
                <w:bCs/>
              </w:rPr>
            </w:pPr>
          </w:p>
        </w:tc>
      </w:tr>
      <w:tr w:rsidR="00F97AC9" w:rsidRPr="00F97AC9" w14:paraId="310FB687" w14:textId="77777777" w:rsidTr="000963C5">
        <w:trPr>
          <w:trHeight w:hRule="exact" w:val="57"/>
        </w:trPr>
        <w:tc>
          <w:tcPr>
            <w:tcW w:w="208" w:type="dxa"/>
            <w:tcBorders>
              <w:left w:val="double" w:sz="4" w:space="0" w:color="auto"/>
            </w:tcBorders>
          </w:tcPr>
          <w:p w14:paraId="65813B0B" w14:textId="77777777" w:rsidR="00F97AC9" w:rsidRPr="00F97AC9" w:rsidRDefault="00F97AC9" w:rsidP="000963C5">
            <w:pPr>
              <w:rPr>
                <w:rFonts w:ascii="Arial" w:hAnsi="Arial" w:cs="Arial"/>
              </w:rPr>
            </w:pPr>
          </w:p>
        </w:tc>
        <w:tc>
          <w:tcPr>
            <w:tcW w:w="1740" w:type="dxa"/>
          </w:tcPr>
          <w:p w14:paraId="29C300D2" w14:textId="77777777" w:rsidR="00F97AC9" w:rsidRPr="00F97AC9" w:rsidRDefault="00F97AC9" w:rsidP="000963C5">
            <w:pPr>
              <w:rPr>
                <w:rFonts w:ascii="Arial" w:hAnsi="Arial" w:cs="Arial"/>
                <w:b/>
                <w:bCs/>
              </w:rPr>
            </w:pPr>
          </w:p>
        </w:tc>
        <w:tc>
          <w:tcPr>
            <w:tcW w:w="351" w:type="dxa"/>
            <w:tcBorders>
              <w:top w:val="single" w:sz="4" w:space="0" w:color="auto"/>
              <w:bottom w:val="single" w:sz="4" w:space="0" w:color="auto"/>
            </w:tcBorders>
          </w:tcPr>
          <w:p w14:paraId="39033A60" w14:textId="77777777" w:rsidR="00F97AC9" w:rsidRPr="00F97AC9" w:rsidRDefault="00F97AC9" w:rsidP="000963C5">
            <w:pPr>
              <w:jc w:val="center"/>
              <w:rPr>
                <w:rFonts w:ascii="Arial" w:hAnsi="Arial" w:cs="Arial"/>
              </w:rPr>
            </w:pPr>
          </w:p>
        </w:tc>
        <w:tc>
          <w:tcPr>
            <w:tcW w:w="348" w:type="dxa"/>
          </w:tcPr>
          <w:p w14:paraId="4BE356A8" w14:textId="77777777" w:rsidR="00F97AC9" w:rsidRPr="00F97AC9" w:rsidRDefault="00F97AC9" w:rsidP="000963C5">
            <w:pPr>
              <w:rPr>
                <w:rFonts w:ascii="Arial" w:hAnsi="Arial" w:cs="Arial"/>
              </w:rPr>
            </w:pPr>
          </w:p>
        </w:tc>
        <w:tc>
          <w:tcPr>
            <w:tcW w:w="2991" w:type="dxa"/>
          </w:tcPr>
          <w:p w14:paraId="6B804671" w14:textId="77777777" w:rsidR="00F97AC9" w:rsidRPr="00F97AC9" w:rsidRDefault="00F97AC9" w:rsidP="000963C5">
            <w:pPr>
              <w:rPr>
                <w:rFonts w:ascii="Arial" w:hAnsi="Arial" w:cs="Arial"/>
                <w:b/>
                <w:bCs/>
              </w:rPr>
            </w:pPr>
          </w:p>
        </w:tc>
        <w:tc>
          <w:tcPr>
            <w:tcW w:w="348" w:type="dxa"/>
            <w:tcBorders>
              <w:top w:val="single" w:sz="4" w:space="0" w:color="auto"/>
              <w:bottom w:val="single" w:sz="4" w:space="0" w:color="auto"/>
            </w:tcBorders>
          </w:tcPr>
          <w:p w14:paraId="331B4DF8" w14:textId="77777777" w:rsidR="00F97AC9" w:rsidRPr="00F97AC9" w:rsidRDefault="00F97AC9" w:rsidP="000963C5">
            <w:pPr>
              <w:jc w:val="center"/>
              <w:rPr>
                <w:rFonts w:ascii="Arial" w:hAnsi="Arial" w:cs="Arial"/>
              </w:rPr>
            </w:pPr>
          </w:p>
        </w:tc>
        <w:tc>
          <w:tcPr>
            <w:tcW w:w="209" w:type="dxa"/>
            <w:tcBorders>
              <w:right w:val="double" w:sz="4" w:space="0" w:color="auto"/>
            </w:tcBorders>
          </w:tcPr>
          <w:p w14:paraId="398AF2BE" w14:textId="77777777" w:rsidR="00F97AC9" w:rsidRPr="00F97AC9" w:rsidRDefault="00F97AC9" w:rsidP="000963C5">
            <w:pPr>
              <w:jc w:val="center"/>
              <w:rPr>
                <w:rFonts w:ascii="Arial" w:hAnsi="Arial" w:cs="Arial"/>
              </w:rPr>
            </w:pPr>
          </w:p>
        </w:tc>
        <w:tc>
          <w:tcPr>
            <w:tcW w:w="339" w:type="dxa"/>
            <w:tcBorders>
              <w:left w:val="double" w:sz="4" w:space="0" w:color="auto"/>
              <w:right w:val="double" w:sz="4" w:space="0" w:color="auto"/>
            </w:tcBorders>
          </w:tcPr>
          <w:p w14:paraId="228F4016" w14:textId="77777777" w:rsidR="00F97AC9" w:rsidRPr="00F97AC9" w:rsidRDefault="00F97AC9" w:rsidP="000963C5">
            <w:pPr>
              <w:rPr>
                <w:rFonts w:ascii="Arial" w:hAnsi="Arial" w:cs="Arial"/>
              </w:rPr>
            </w:pPr>
          </w:p>
        </w:tc>
        <w:tc>
          <w:tcPr>
            <w:tcW w:w="170" w:type="dxa"/>
            <w:tcBorders>
              <w:left w:val="double" w:sz="4" w:space="0" w:color="auto"/>
            </w:tcBorders>
          </w:tcPr>
          <w:p w14:paraId="6C9A5665" w14:textId="77777777" w:rsidR="00F97AC9" w:rsidRPr="00F97AC9" w:rsidRDefault="00F97AC9" w:rsidP="000963C5">
            <w:pPr>
              <w:rPr>
                <w:rFonts w:ascii="Arial" w:hAnsi="Arial" w:cs="Arial"/>
              </w:rPr>
            </w:pPr>
          </w:p>
        </w:tc>
        <w:tc>
          <w:tcPr>
            <w:tcW w:w="2087" w:type="dxa"/>
          </w:tcPr>
          <w:p w14:paraId="77F148B0" w14:textId="77777777" w:rsidR="00F97AC9" w:rsidRPr="00F97AC9" w:rsidRDefault="00F97AC9" w:rsidP="000963C5">
            <w:pPr>
              <w:rPr>
                <w:rFonts w:ascii="Arial" w:hAnsi="Arial" w:cs="Arial"/>
              </w:rPr>
            </w:pPr>
          </w:p>
        </w:tc>
        <w:tc>
          <w:tcPr>
            <w:tcW w:w="593" w:type="dxa"/>
            <w:tcBorders>
              <w:top w:val="single" w:sz="4" w:space="0" w:color="auto"/>
            </w:tcBorders>
          </w:tcPr>
          <w:p w14:paraId="7E7E8CA2" w14:textId="77777777" w:rsidR="00F97AC9" w:rsidRPr="00F97AC9" w:rsidRDefault="00F97AC9" w:rsidP="000963C5">
            <w:pPr>
              <w:jc w:val="center"/>
              <w:rPr>
                <w:rFonts w:ascii="Arial" w:hAnsi="Arial" w:cs="Arial"/>
              </w:rPr>
            </w:pPr>
          </w:p>
        </w:tc>
        <w:tc>
          <w:tcPr>
            <w:tcW w:w="312" w:type="dxa"/>
            <w:tcBorders>
              <w:right w:val="double" w:sz="4" w:space="0" w:color="auto"/>
            </w:tcBorders>
          </w:tcPr>
          <w:p w14:paraId="57E61710" w14:textId="77777777" w:rsidR="00F97AC9" w:rsidRPr="00F97AC9" w:rsidRDefault="00F97AC9" w:rsidP="000963C5">
            <w:pPr>
              <w:jc w:val="center"/>
              <w:rPr>
                <w:rFonts w:ascii="Arial" w:hAnsi="Arial" w:cs="Arial"/>
              </w:rPr>
            </w:pPr>
          </w:p>
        </w:tc>
      </w:tr>
      <w:tr w:rsidR="00F97AC9" w:rsidRPr="00F97AC9" w14:paraId="26981C51" w14:textId="77777777" w:rsidTr="000963C5">
        <w:tc>
          <w:tcPr>
            <w:tcW w:w="208" w:type="dxa"/>
            <w:tcBorders>
              <w:left w:val="double" w:sz="4" w:space="0" w:color="auto"/>
            </w:tcBorders>
          </w:tcPr>
          <w:p w14:paraId="42DA1A3B" w14:textId="77777777" w:rsidR="00F97AC9" w:rsidRPr="00F97AC9" w:rsidRDefault="00F97AC9" w:rsidP="000963C5">
            <w:pPr>
              <w:rPr>
                <w:rFonts w:ascii="Arial" w:hAnsi="Arial" w:cs="Arial"/>
              </w:rPr>
            </w:pPr>
          </w:p>
        </w:tc>
        <w:tc>
          <w:tcPr>
            <w:tcW w:w="1740" w:type="dxa"/>
            <w:tcBorders>
              <w:right w:val="single" w:sz="4" w:space="0" w:color="auto"/>
            </w:tcBorders>
          </w:tcPr>
          <w:p w14:paraId="442D2452" w14:textId="77777777" w:rsidR="00F97AC9" w:rsidRPr="00F97AC9" w:rsidRDefault="00F97AC9" w:rsidP="000963C5">
            <w:pPr>
              <w:rPr>
                <w:rFonts w:ascii="Arial" w:hAnsi="Arial" w:cs="Arial"/>
                <w:b/>
                <w:bCs/>
              </w:rPr>
            </w:pPr>
            <w:bookmarkStart w:id="6" w:name="docGraphicPaper"/>
            <w:bookmarkEnd w:id="6"/>
            <w:r w:rsidRPr="00F97AC9">
              <w:rPr>
                <w:rFonts w:ascii="Arial" w:hAnsi="Arial" w:cs="Arial"/>
                <w:b/>
                <w:bCs/>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12D7444B" w14:textId="77777777" w:rsidR="00F97AC9" w:rsidRPr="00F97AC9" w:rsidRDefault="00F97AC9" w:rsidP="000963C5">
            <w:pPr>
              <w:jc w:val="center"/>
              <w:rPr>
                <w:rFonts w:ascii="Arial" w:hAnsi="Arial" w:cs="Arial"/>
                <w:b/>
                <w:bCs/>
              </w:rPr>
            </w:pPr>
            <w:bookmarkStart w:id="7" w:name="docGraphicPaperSelected"/>
            <w:bookmarkEnd w:id="7"/>
            <w:r w:rsidRPr="00F97AC9">
              <w:rPr>
                <w:rFonts w:ascii="Arial" w:hAnsi="Arial" w:cs="Arial"/>
                <w:b/>
                <w:bCs/>
              </w:rPr>
              <w:t>N</w:t>
            </w:r>
          </w:p>
        </w:tc>
        <w:tc>
          <w:tcPr>
            <w:tcW w:w="348" w:type="dxa"/>
            <w:tcBorders>
              <w:left w:val="single" w:sz="4" w:space="0" w:color="auto"/>
            </w:tcBorders>
          </w:tcPr>
          <w:p w14:paraId="6763B74D" w14:textId="77777777" w:rsidR="00F97AC9" w:rsidRPr="00F97AC9" w:rsidRDefault="00F97AC9" w:rsidP="000963C5">
            <w:pPr>
              <w:rPr>
                <w:rFonts w:ascii="Arial" w:hAnsi="Arial" w:cs="Arial"/>
                <w:b/>
                <w:bCs/>
              </w:rPr>
            </w:pPr>
          </w:p>
        </w:tc>
        <w:tc>
          <w:tcPr>
            <w:tcW w:w="2991" w:type="dxa"/>
            <w:tcBorders>
              <w:right w:val="single" w:sz="4" w:space="0" w:color="auto"/>
            </w:tcBorders>
          </w:tcPr>
          <w:p w14:paraId="777BFECE" w14:textId="77777777" w:rsidR="00F97AC9" w:rsidRPr="00F97AC9" w:rsidRDefault="00F97AC9" w:rsidP="000963C5">
            <w:pPr>
              <w:rPr>
                <w:rFonts w:ascii="Arial" w:hAnsi="Arial" w:cs="Arial"/>
                <w:b/>
                <w:bCs/>
              </w:rPr>
            </w:pPr>
            <w:bookmarkStart w:id="8" w:name="docLaptop"/>
            <w:bookmarkEnd w:id="8"/>
            <w:r w:rsidRPr="00F97AC9">
              <w:rPr>
                <w:rFonts w:ascii="Arial" w:hAnsi="Arial" w:cs="Arial"/>
                <w:b/>
                <w:bCs/>
              </w:rPr>
              <w:t>Laptop:</w:t>
            </w:r>
          </w:p>
        </w:tc>
        <w:tc>
          <w:tcPr>
            <w:tcW w:w="348" w:type="dxa"/>
            <w:tcBorders>
              <w:top w:val="single" w:sz="4" w:space="0" w:color="auto"/>
              <w:left w:val="single" w:sz="4" w:space="0" w:color="auto"/>
              <w:bottom w:val="single" w:sz="4" w:space="0" w:color="auto"/>
              <w:right w:val="single" w:sz="4" w:space="0" w:color="auto"/>
            </w:tcBorders>
            <w:vAlign w:val="center"/>
          </w:tcPr>
          <w:p w14:paraId="6AEB0C03" w14:textId="77777777" w:rsidR="00F97AC9" w:rsidRPr="00F97AC9" w:rsidRDefault="00F97AC9" w:rsidP="000963C5">
            <w:pPr>
              <w:jc w:val="center"/>
              <w:rPr>
                <w:rFonts w:ascii="Arial" w:hAnsi="Arial" w:cs="Arial"/>
                <w:b/>
                <w:bCs/>
              </w:rPr>
            </w:pPr>
            <w:bookmarkStart w:id="9" w:name="docLaptopSelected"/>
            <w:bookmarkEnd w:id="9"/>
            <w:r w:rsidRPr="00F97AC9">
              <w:rPr>
                <w:rFonts w:ascii="Arial" w:hAnsi="Arial" w:cs="Arial"/>
                <w:b/>
                <w:bCs/>
              </w:rPr>
              <w:t>N</w:t>
            </w:r>
          </w:p>
        </w:tc>
        <w:tc>
          <w:tcPr>
            <w:tcW w:w="209" w:type="dxa"/>
            <w:tcBorders>
              <w:left w:val="single" w:sz="4" w:space="0" w:color="auto"/>
              <w:right w:val="double" w:sz="4" w:space="0" w:color="auto"/>
            </w:tcBorders>
          </w:tcPr>
          <w:p w14:paraId="5638AD93" w14:textId="77777777" w:rsidR="00F97AC9" w:rsidRPr="00F97AC9" w:rsidRDefault="00F97AC9" w:rsidP="000963C5">
            <w:pPr>
              <w:jc w:val="center"/>
              <w:rPr>
                <w:rFonts w:ascii="Arial" w:hAnsi="Arial" w:cs="Arial"/>
                <w:b/>
                <w:bCs/>
              </w:rPr>
            </w:pPr>
          </w:p>
          <w:p w14:paraId="5767BC30" w14:textId="77777777" w:rsidR="00F97AC9" w:rsidRPr="00F97AC9" w:rsidRDefault="00F97AC9" w:rsidP="000963C5">
            <w:pPr>
              <w:jc w:val="center"/>
              <w:rPr>
                <w:rFonts w:ascii="Arial" w:hAnsi="Arial" w:cs="Arial"/>
                <w:b/>
                <w:bCs/>
              </w:rPr>
            </w:pPr>
          </w:p>
        </w:tc>
        <w:tc>
          <w:tcPr>
            <w:tcW w:w="339" w:type="dxa"/>
            <w:tcBorders>
              <w:left w:val="double" w:sz="4" w:space="0" w:color="auto"/>
              <w:right w:val="double" w:sz="4" w:space="0" w:color="auto"/>
            </w:tcBorders>
          </w:tcPr>
          <w:p w14:paraId="41AB6AD5" w14:textId="77777777" w:rsidR="00F97AC9" w:rsidRPr="00F97AC9" w:rsidRDefault="00F97AC9" w:rsidP="000963C5">
            <w:pPr>
              <w:rPr>
                <w:rFonts w:ascii="Arial" w:hAnsi="Arial" w:cs="Arial"/>
              </w:rPr>
            </w:pPr>
          </w:p>
        </w:tc>
        <w:tc>
          <w:tcPr>
            <w:tcW w:w="170" w:type="dxa"/>
            <w:tcBorders>
              <w:left w:val="double" w:sz="4" w:space="0" w:color="auto"/>
            </w:tcBorders>
          </w:tcPr>
          <w:p w14:paraId="682E4EB5" w14:textId="77777777" w:rsidR="00F97AC9" w:rsidRPr="00F97AC9" w:rsidRDefault="00F97AC9" w:rsidP="000963C5">
            <w:pPr>
              <w:rPr>
                <w:rFonts w:ascii="Arial" w:hAnsi="Arial" w:cs="Arial"/>
              </w:rPr>
            </w:pPr>
          </w:p>
        </w:tc>
        <w:tc>
          <w:tcPr>
            <w:tcW w:w="2087" w:type="dxa"/>
          </w:tcPr>
          <w:p w14:paraId="538E7415" w14:textId="77777777" w:rsidR="00F97AC9" w:rsidRPr="00F97AC9" w:rsidRDefault="00F97AC9" w:rsidP="000963C5">
            <w:pPr>
              <w:rPr>
                <w:rFonts w:ascii="Arial" w:hAnsi="Arial" w:cs="Arial"/>
              </w:rPr>
            </w:pPr>
          </w:p>
        </w:tc>
        <w:tc>
          <w:tcPr>
            <w:tcW w:w="593" w:type="dxa"/>
          </w:tcPr>
          <w:p w14:paraId="1B082CE9" w14:textId="77777777" w:rsidR="00F97AC9" w:rsidRPr="00F97AC9" w:rsidRDefault="00F97AC9" w:rsidP="000963C5">
            <w:pPr>
              <w:jc w:val="center"/>
              <w:rPr>
                <w:rFonts w:ascii="Arial" w:hAnsi="Arial" w:cs="Arial"/>
              </w:rPr>
            </w:pPr>
          </w:p>
        </w:tc>
        <w:tc>
          <w:tcPr>
            <w:tcW w:w="312" w:type="dxa"/>
            <w:tcBorders>
              <w:right w:val="double" w:sz="4" w:space="0" w:color="auto"/>
            </w:tcBorders>
          </w:tcPr>
          <w:p w14:paraId="23AFB3F9" w14:textId="77777777" w:rsidR="00F97AC9" w:rsidRPr="00F97AC9" w:rsidRDefault="00F97AC9" w:rsidP="000963C5">
            <w:pPr>
              <w:jc w:val="center"/>
              <w:rPr>
                <w:rFonts w:ascii="Arial" w:hAnsi="Arial" w:cs="Arial"/>
              </w:rPr>
            </w:pPr>
          </w:p>
        </w:tc>
      </w:tr>
      <w:tr w:rsidR="00F97AC9" w:rsidRPr="00F97AC9" w14:paraId="53DF9AFC" w14:textId="77777777" w:rsidTr="000963C5">
        <w:trPr>
          <w:trHeight w:hRule="exact" w:val="57"/>
        </w:trPr>
        <w:tc>
          <w:tcPr>
            <w:tcW w:w="208" w:type="dxa"/>
            <w:tcBorders>
              <w:left w:val="double" w:sz="4" w:space="0" w:color="auto"/>
              <w:bottom w:val="double" w:sz="4" w:space="0" w:color="auto"/>
            </w:tcBorders>
          </w:tcPr>
          <w:p w14:paraId="3483267E" w14:textId="77777777" w:rsidR="00F97AC9" w:rsidRPr="00F97AC9" w:rsidRDefault="00F97AC9" w:rsidP="000963C5">
            <w:pPr>
              <w:rPr>
                <w:rFonts w:ascii="Arial" w:hAnsi="Arial" w:cs="Arial"/>
              </w:rPr>
            </w:pPr>
          </w:p>
        </w:tc>
        <w:tc>
          <w:tcPr>
            <w:tcW w:w="1740" w:type="dxa"/>
            <w:tcBorders>
              <w:bottom w:val="double" w:sz="4" w:space="0" w:color="auto"/>
            </w:tcBorders>
          </w:tcPr>
          <w:p w14:paraId="26688C29" w14:textId="77777777" w:rsidR="00F97AC9" w:rsidRPr="00F97AC9" w:rsidRDefault="00F97AC9" w:rsidP="000963C5">
            <w:pPr>
              <w:rPr>
                <w:rFonts w:ascii="Arial" w:hAnsi="Arial" w:cs="Arial"/>
              </w:rPr>
            </w:pPr>
          </w:p>
        </w:tc>
        <w:tc>
          <w:tcPr>
            <w:tcW w:w="351" w:type="dxa"/>
            <w:tcBorders>
              <w:top w:val="single" w:sz="4" w:space="0" w:color="auto"/>
              <w:bottom w:val="double" w:sz="4" w:space="0" w:color="auto"/>
            </w:tcBorders>
          </w:tcPr>
          <w:p w14:paraId="13D5D950" w14:textId="77777777" w:rsidR="00F97AC9" w:rsidRPr="00F97AC9" w:rsidRDefault="00F97AC9" w:rsidP="000963C5">
            <w:pPr>
              <w:jc w:val="center"/>
              <w:rPr>
                <w:rFonts w:ascii="Arial" w:hAnsi="Arial" w:cs="Arial"/>
              </w:rPr>
            </w:pPr>
          </w:p>
        </w:tc>
        <w:tc>
          <w:tcPr>
            <w:tcW w:w="348" w:type="dxa"/>
            <w:tcBorders>
              <w:bottom w:val="double" w:sz="4" w:space="0" w:color="auto"/>
            </w:tcBorders>
          </w:tcPr>
          <w:p w14:paraId="0DFE926E" w14:textId="77777777" w:rsidR="00F97AC9" w:rsidRPr="00F97AC9" w:rsidRDefault="00F97AC9" w:rsidP="000963C5">
            <w:pPr>
              <w:rPr>
                <w:rFonts w:ascii="Arial" w:hAnsi="Arial" w:cs="Arial"/>
              </w:rPr>
            </w:pPr>
          </w:p>
        </w:tc>
        <w:tc>
          <w:tcPr>
            <w:tcW w:w="2991" w:type="dxa"/>
            <w:tcBorders>
              <w:bottom w:val="double" w:sz="4" w:space="0" w:color="auto"/>
            </w:tcBorders>
          </w:tcPr>
          <w:p w14:paraId="7A443A8F" w14:textId="77777777" w:rsidR="00F97AC9" w:rsidRPr="00F97AC9" w:rsidRDefault="00F97AC9" w:rsidP="000963C5">
            <w:pPr>
              <w:rPr>
                <w:rFonts w:ascii="Arial" w:hAnsi="Arial" w:cs="Arial"/>
              </w:rPr>
            </w:pPr>
          </w:p>
        </w:tc>
        <w:tc>
          <w:tcPr>
            <w:tcW w:w="348" w:type="dxa"/>
            <w:tcBorders>
              <w:top w:val="single" w:sz="4" w:space="0" w:color="auto"/>
              <w:bottom w:val="double" w:sz="4" w:space="0" w:color="auto"/>
            </w:tcBorders>
          </w:tcPr>
          <w:p w14:paraId="26876D6C" w14:textId="77777777" w:rsidR="00F97AC9" w:rsidRPr="00F97AC9" w:rsidRDefault="00F97AC9" w:rsidP="000963C5">
            <w:pPr>
              <w:jc w:val="center"/>
              <w:rPr>
                <w:rFonts w:ascii="Arial" w:hAnsi="Arial" w:cs="Arial"/>
              </w:rPr>
            </w:pPr>
          </w:p>
        </w:tc>
        <w:tc>
          <w:tcPr>
            <w:tcW w:w="209" w:type="dxa"/>
            <w:tcBorders>
              <w:bottom w:val="double" w:sz="4" w:space="0" w:color="auto"/>
              <w:right w:val="double" w:sz="4" w:space="0" w:color="auto"/>
            </w:tcBorders>
          </w:tcPr>
          <w:p w14:paraId="347D8A3F" w14:textId="77777777" w:rsidR="00F97AC9" w:rsidRPr="00F97AC9" w:rsidRDefault="00F97AC9" w:rsidP="000963C5">
            <w:pPr>
              <w:jc w:val="center"/>
              <w:rPr>
                <w:rFonts w:ascii="Arial" w:hAnsi="Arial" w:cs="Arial"/>
              </w:rPr>
            </w:pPr>
          </w:p>
        </w:tc>
        <w:tc>
          <w:tcPr>
            <w:tcW w:w="339" w:type="dxa"/>
            <w:tcBorders>
              <w:left w:val="double" w:sz="4" w:space="0" w:color="auto"/>
              <w:right w:val="double" w:sz="4" w:space="0" w:color="auto"/>
            </w:tcBorders>
          </w:tcPr>
          <w:p w14:paraId="4F2D6DB3" w14:textId="77777777" w:rsidR="00F97AC9" w:rsidRPr="00F97AC9" w:rsidRDefault="00F97AC9" w:rsidP="000963C5">
            <w:pPr>
              <w:rPr>
                <w:rFonts w:ascii="Arial" w:hAnsi="Arial" w:cs="Arial"/>
              </w:rPr>
            </w:pPr>
          </w:p>
        </w:tc>
        <w:tc>
          <w:tcPr>
            <w:tcW w:w="170" w:type="dxa"/>
            <w:tcBorders>
              <w:left w:val="double" w:sz="4" w:space="0" w:color="auto"/>
              <w:bottom w:val="double" w:sz="4" w:space="0" w:color="auto"/>
            </w:tcBorders>
          </w:tcPr>
          <w:p w14:paraId="1CD64B90" w14:textId="77777777" w:rsidR="00F97AC9" w:rsidRPr="00F97AC9" w:rsidRDefault="00F97AC9" w:rsidP="000963C5">
            <w:pPr>
              <w:rPr>
                <w:rFonts w:ascii="Arial" w:hAnsi="Arial" w:cs="Arial"/>
              </w:rPr>
            </w:pPr>
          </w:p>
        </w:tc>
        <w:tc>
          <w:tcPr>
            <w:tcW w:w="2087" w:type="dxa"/>
            <w:tcBorders>
              <w:bottom w:val="double" w:sz="4" w:space="0" w:color="auto"/>
            </w:tcBorders>
          </w:tcPr>
          <w:p w14:paraId="641D9D7D" w14:textId="77777777" w:rsidR="00F97AC9" w:rsidRPr="00F97AC9" w:rsidRDefault="00F97AC9" w:rsidP="000963C5">
            <w:pPr>
              <w:rPr>
                <w:rFonts w:ascii="Arial" w:hAnsi="Arial" w:cs="Arial"/>
              </w:rPr>
            </w:pPr>
          </w:p>
        </w:tc>
        <w:tc>
          <w:tcPr>
            <w:tcW w:w="593" w:type="dxa"/>
            <w:tcBorders>
              <w:bottom w:val="double" w:sz="4" w:space="0" w:color="auto"/>
            </w:tcBorders>
          </w:tcPr>
          <w:p w14:paraId="5F2FBDDE" w14:textId="77777777" w:rsidR="00F97AC9" w:rsidRPr="00F97AC9" w:rsidRDefault="00F97AC9" w:rsidP="000963C5">
            <w:pPr>
              <w:jc w:val="center"/>
              <w:rPr>
                <w:rFonts w:ascii="Arial" w:hAnsi="Arial" w:cs="Arial"/>
              </w:rPr>
            </w:pPr>
          </w:p>
        </w:tc>
        <w:tc>
          <w:tcPr>
            <w:tcW w:w="312" w:type="dxa"/>
            <w:tcBorders>
              <w:bottom w:val="double" w:sz="4" w:space="0" w:color="auto"/>
              <w:right w:val="double" w:sz="4" w:space="0" w:color="auto"/>
            </w:tcBorders>
          </w:tcPr>
          <w:p w14:paraId="4593D859" w14:textId="77777777" w:rsidR="00F97AC9" w:rsidRPr="00F97AC9" w:rsidRDefault="00F97AC9" w:rsidP="000963C5">
            <w:pPr>
              <w:jc w:val="center"/>
              <w:rPr>
                <w:rFonts w:ascii="Arial" w:hAnsi="Arial" w:cs="Arial"/>
              </w:rPr>
            </w:pPr>
          </w:p>
        </w:tc>
      </w:tr>
    </w:tbl>
    <w:p w14:paraId="3330DDF3" w14:textId="77777777" w:rsidR="00F97AC9" w:rsidRPr="007640F7" w:rsidRDefault="00F97AC9" w:rsidP="00814608">
      <w:pPr>
        <w:jc w:val="center"/>
        <w:rPr>
          <w:rFonts w:ascii="Arial" w:hAnsi="Arial" w:cs="Arial"/>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199"/>
        <w:gridCol w:w="1985"/>
        <w:gridCol w:w="1904"/>
      </w:tblGrid>
      <w:tr w:rsidR="00814608" w:rsidRPr="007640F7" w14:paraId="4464725F" w14:textId="77777777" w:rsidTr="00986608">
        <w:tc>
          <w:tcPr>
            <w:tcW w:w="2608" w:type="dxa"/>
          </w:tcPr>
          <w:p w14:paraId="35E1DB40" w14:textId="3DAF2521" w:rsidR="00814608" w:rsidRPr="007640F7" w:rsidRDefault="00814608" w:rsidP="00005BDE">
            <w:pPr>
              <w:spacing w:after="0"/>
              <w:rPr>
                <w:rFonts w:ascii="Arial" w:hAnsi="Arial" w:cs="Arial"/>
                <w:b/>
                <w:bCs/>
              </w:rPr>
            </w:pPr>
            <w:r w:rsidRPr="007640F7">
              <w:rPr>
                <w:rFonts w:ascii="Arial" w:hAnsi="Arial" w:cs="Arial"/>
                <w:b/>
                <w:bCs/>
              </w:rPr>
              <w:t xml:space="preserve">EXAMINATION </w:t>
            </w:r>
          </w:p>
        </w:tc>
        <w:tc>
          <w:tcPr>
            <w:tcW w:w="3199" w:type="dxa"/>
          </w:tcPr>
          <w:p w14:paraId="72505951" w14:textId="26CAFB1B" w:rsidR="00814608" w:rsidRDefault="001C775E" w:rsidP="002E1AD0">
            <w:pPr>
              <w:spacing w:after="0"/>
              <w:jc w:val="center"/>
              <w:rPr>
                <w:rFonts w:ascii="Arial" w:hAnsi="Arial" w:cs="Arial"/>
                <w:bCs/>
              </w:rPr>
            </w:pPr>
            <w:r>
              <w:rPr>
                <w:rFonts w:ascii="Arial" w:hAnsi="Arial" w:cs="Arial"/>
                <w:bCs/>
              </w:rPr>
              <w:t>M</w:t>
            </w:r>
            <w:r w:rsidR="002E1AD0">
              <w:rPr>
                <w:rFonts w:ascii="Arial" w:hAnsi="Arial" w:cs="Arial"/>
                <w:bCs/>
              </w:rPr>
              <w:t>ain</w:t>
            </w:r>
            <w:r>
              <w:rPr>
                <w:rFonts w:ascii="Arial" w:hAnsi="Arial" w:cs="Arial"/>
                <w:bCs/>
              </w:rPr>
              <w:t xml:space="preserve"> Exam</w:t>
            </w:r>
            <w:r w:rsidR="00735E7D" w:rsidRPr="007640F7">
              <w:rPr>
                <w:rFonts w:ascii="Arial" w:hAnsi="Arial" w:cs="Arial"/>
                <w:bCs/>
              </w:rPr>
              <w:t xml:space="preserve"> </w:t>
            </w:r>
            <w:r w:rsidR="009C41E5">
              <w:rPr>
                <w:rFonts w:ascii="Arial" w:hAnsi="Arial" w:cs="Arial"/>
                <w:bCs/>
              </w:rPr>
              <w:t>–</w:t>
            </w:r>
            <w:r w:rsidR="00377D09" w:rsidRPr="007640F7">
              <w:rPr>
                <w:rFonts w:ascii="Arial" w:hAnsi="Arial" w:cs="Arial"/>
                <w:bCs/>
              </w:rPr>
              <w:t xml:space="preserve"> </w:t>
            </w:r>
            <w:r w:rsidR="003A5D08" w:rsidRPr="007640F7">
              <w:rPr>
                <w:rFonts w:ascii="Arial" w:hAnsi="Arial" w:cs="Arial"/>
                <w:bCs/>
              </w:rPr>
              <w:t>202</w:t>
            </w:r>
            <w:r w:rsidR="00377D09" w:rsidRPr="007640F7">
              <w:rPr>
                <w:rFonts w:ascii="Arial" w:hAnsi="Arial" w:cs="Arial"/>
                <w:bCs/>
              </w:rPr>
              <w:t>3</w:t>
            </w:r>
          </w:p>
          <w:p w14:paraId="34A4EDBC" w14:textId="638EB788" w:rsidR="009C41E5" w:rsidRPr="007640F7" w:rsidRDefault="009C41E5" w:rsidP="002E1AD0">
            <w:pPr>
              <w:spacing w:after="0"/>
              <w:jc w:val="center"/>
              <w:rPr>
                <w:rFonts w:ascii="Arial" w:hAnsi="Arial" w:cs="Arial"/>
                <w:bCs/>
              </w:rPr>
            </w:pPr>
            <w:r>
              <w:rPr>
                <w:rFonts w:ascii="Arial" w:hAnsi="Arial" w:cs="Arial"/>
                <w:bCs/>
              </w:rPr>
              <w:t>2</w:t>
            </w:r>
            <w:r w:rsidRPr="009C41E5">
              <w:rPr>
                <w:rFonts w:ascii="Arial" w:hAnsi="Arial" w:cs="Arial"/>
                <w:bCs/>
                <w:vertAlign w:val="superscript"/>
              </w:rPr>
              <w:t>nd</w:t>
            </w:r>
            <w:r>
              <w:rPr>
                <w:rFonts w:ascii="Arial" w:hAnsi="Arial" w:cs="Arial"/>
                <w:bCs/>
              </w:rPr>
              <w:t xml:space="preserve"> Semester</w:t>
            </w:r>
          </w:p>
        </w:tc>
        <w:tc>
          <w:tcPr>
            <w:tcW w:w="1985" w:type="dxa"/>
          </w:tcPr>
          <w:p w14:paraId="364103B7" w14:textId="58D1BB0D" w:rsidR="00814608" w:rsidRPr="007640F7" w:rsidRDefault="00814608" w:rsidP="00005BDE">
            <w:pPr>
              <w:spacing w:after="0"/>
              <w:rPr>
                <w:rFonts w:ascii="Arial" w:hAnsi="Arial" w:cs="Arial"/>
                <w:b/>
                <w:bCs/>
              </w:rPr>
            </w:pPr>
            <w:r w:rsidRPr="007640F7">
              <w:rPr>
                <w:rFonts w:ascii="Arial" w:hAnsi="Arial" w:cs="Arial"/>
                <w:b/>
                <w:bCs/>
              </w:rPr>
              <w:t>PROGRAMME</w:t>
            </w:r>
          </w:p>
        </w:tc>
        <w:tc>
          <w:tcPr>
            <w:tcW w:w="1904" w:type="dxa"/>
          </w:tcPr>
          <w:p w14:paraId="773842B8" w14:textId="10BB15A6" w:rsidR="00814608" w:rsidRPr="007640F7" w:rsidRDefault="00814608" w:rsidP="002E1AD0">
            <w:pPr>
              <w:spacing w:after="0"/>
              <w:jc w:val="center"/>
              <w:rPr>
                <w:rFonts w:ascii="Arial" w:hAnsi="Arial" w:cs="Arial"/>
                <w:bCs/>
              </w:rPr>
            </w:pPr>
            <w:r w:rsidRPr="007640F7">
              <w:rPr>
                <w:rFonts w:ascii="Arial" w:hAnsi="Arial" w:cs="Arial"/>
                <w:bCs/>
              </w:rPr>
              <w:t>BCOM</w:t>
            </w:r>
            <w:r w:rsidR="004D3613" w:rsidRPr="007640F7">
              <w:rPr>
                <w:rFonts w:ascii="Arial" w:hAnsi="Arial" w:cs="Arial"/>
                <w:bCs/>
              </w:rPr>
              <w:t xml:space="preserve"> </w:t>
            </w:r>
            <w:r w:rsidR="00377D09" w:rsidRPr="007640F7">
              <w:rPr>
                <w:rFonts w:ascii="Arial" w:hAnsi="Arial" w:cs="Arial"/>
                <w:bCs/>
              </w:rPr>
              <w:t>/</w:t>
            </w:r>
            <w:r w:rsidR="004D3613" w:rsidRPr="007640F7">
              <w:rPr>
                <w:rFonts w:ascii="Arial" w:hAnsi="Arial" w:cs="Arial"/>
                <w:bCs/>
              </w:rPr>
              <w:t xml:space="preserve"> </w:t>
            </w:r>
            <w:r w:rsidR="00377D09" w:rsidRPr="007640F7">
              <w:rPr>
                <w:rFonts w:ascii="Arial" w:hAnsi="Arial" w:cs="Arial"/>
                <w:bCs/>
              </w:rPr>
              <w:t>BED</w:t>
            </w:r>
          </w:p>
        </w:tc>
      </w:tr>
      <w:tr w:rsidR="00814608" w:rsidRPr="007640F7" w14:paraId="489B25CA" w14:textId="77777777" w:rsidTr="00986608">
        <w:tc>
          <w:tcPr>
            <w:tcW w:w="2608" w:type="dxa"/>
          </w:tcPr>
          <w:p w14:paraId="5C848525" w14:textId="24223C31" w:rsidR="00814608" w:rsidRPr="007640F7" w:rsidRDefault="00814608" w:rsidP="00005BDE">
            <w:pPr>
              <w:spacing w:after="0"/>
              <w:rPr>
                <w:rFonts w:ascii="Arial" w:hAnsi="Arial" w:cs="Arial"/>
                <w:b/>
                <w:bCs/>
              </w:rPr>
            </w:pPr>
            <w:r w:rsidRPr="007640F7">
              <w:rPr>
                <w:rFonts w:ascii="Arial" w:hAnsi="Arial" w:cs="Arial"/>
                <w:b/>
                <w:bCs/>
              </w:rPr>
              <w:t>MODULE CODE</w:t>
            </w:r>
          </w:p>
        </w:tc>
        <w:tc>
          <w:tcPr>
            <w:tcW w:w="3199" w:type="dxa"/>
          </w:tcPr>
          <w:p w14:paraId="62F4C617" w14:textId="1211E817" w:rsidR="00814608" w:rsidRPr="007640F7" w:rsidRDefault="002D4025" w:rsidP="002D4025">
            <w:pPr>
              <w:tabs>
                <w:tab w:val="left" w:pos="3200"/>
              </w:tabs>
              <w:rPr>
                <w:rFonts w:ascii="Arial" w:hAnsi="Arial" w:cs="Arial"/>
                <w:bCs/>
              </w:rPr>
            </w:pPr>
            <w:r>
              <w:rPr>
                <w:rFonts w:ascii="Arial" w:hAnsi="Arial" w:cs="Arial"/>
                <w:bCs/>
                <w:sz w:val="24"/>
                <w:szCs w:val="24"/>
              </w:rPr>
              <w:t>MFAC62212 / MACC62216</w:t>
            </w:r>
          </w:p>
        </w:tc>
        <w:tc>
          <w:tcPr>
            <w:tcW w:w="1985" w:type="dxa"/>
          </w:tcPr>
          <w:p w14:paraId="63603E8A" w14:textId="0101D378" w:rsidR="00814608" w:rsidRPr="007640F7" w:rsidRDefault="00814608" w:rsidP="00005BDE">
            <w:pPr>
              <w:spacing w:after="0"/>
              <w:rPr>
                <w:rFonts w:ascii="Arial" w:hAnsi="Arial" w:cs="Arial"/>
                <w:b/>
                <w:bCs/>
              </w:rPr>
            </w:pPr>
            <w:r w:rsidRPr="007640F7">
              <w:rPr>
                <w:rFonts w:ascii="Arial" w:hAnsi="Arial" w:cs="Arial"/>
                <w:b/>
                <w:bCs/>
              </w:rPr>
              <w:t>DURATION</w:t>
            </w:r>
          </w:p>
        </w:tc>
        <w:tc>
          <w:tcPr>
            <w:tcW w:w="1904" w:type="dxa"/>
          </w:tcPr>
          <w:p w14:paraId="7E4C1A55" w14:textId="0FBE64AB" w:rsidR="00814608" w:rsidRPr="007640F7" w:rsidRDefault="001C775E" w:rsidP="002E1AD0">
            <w:pPr>
              <w:spacing w:after="0"/>
              <w:jc w:val="center"/>
              <w:rPr>
                <w:rFonts w:ascii="Arial" w:hAnsi="Arial" w:cs="Arial"/>
                <w:bCs/>
              </w:rPr>
            </w:pPr>
            <w:r>
              <w:rPr>
                <w:rFonts w:ascii="Arial" w:hAnsi="Arial" w:cs="Arial"/>
                <w:bCs/>
              </w:rPr>
              <w:t>3</w:t>
            </w:r>
            <w:r w:rsidR="003A5D08" w:rsidRPr="007640F7">
              <w:rPr>
                <w:rFonts w:ascii="Arial" w:hAnsi="Arial" w:cs="Arial"/>
                <w:bCs/>
              </w:rPr>
              <w:t xml:space="preserve"> hours</w:t>
            </w:r>
          </w:p>
        </w:tc>
      </w:tr>
      <w:tr w:rsidR="00814608" w:rsidRPr="007640F7" w14:paraId="596A82BD" w14:textId="77777777" w:rsidTr="00986608">
        <w:tc>
          <w:tcPr>
            <w:tcW w:w="2608" w:type="dxa"/>
          </w:tcPr>
          <w:p w14:paraId="03059A6B" w14:textId="506BF639" w:rsidR="00814608" w:rsidRPr="007640F7" w:rsidRDefault="00814608" w:rsidP="00005BDE">
            <w:pPr>
              <w:spacing w:after="0"/>
              <w:rPr>
                <w:rFonts w:ascii="Arial" w:hAnsi="Arial" w:cs="Arial"/>
                <w:b/>
                <w:bCs/>
              </w:rPr>
            </w:pPr>
            <w:r w:rsidRPr="007640F7">
              <w:rPr>
                <w:rFonts w:ascii="Arial" w:hAnsi="Arial" w:cs="Arial"/>
                <w:b/>
                <w:bCs/>
              </w:rPr>
              <w:t>MODULE DESCRIPTION</w:t>
            </w:r>
          </w:p>
        </w:tc>
        <w:tc>
          <w:tcPr>
            <w:tcW w:w="3199" w:type="dxa"/>
          </w:tcPr>
          <w:p w14:paraId="09019ACB" w14:textId="3E8797FD" w:rsidR="00814608" w:rsidRPr="007640F7" w:rsidRDefault="00377D09" w:rsidP="002E1AD0">
            <w:pPr>
              <w:jc w:val="center"/>
              <w:rPr>
                <w:rFonts w:ascii="Arial" w:eastAsia="Arial" w:hAnsi="Arial" w:cs="Arial"/>
                <w:bCs/>
              </w:rPr>
            </w:pPr>
            <w:r w:rsidRPr="007640F7">
              <w:rPr>
                <w:rFonts w:ascii="Arial" w:hAnsi="Arial" w:cs="Arial"/>
                <w:bCs/>
              </w:rPr>
              <w:t>Financial Accounting 2</w:t>
            </w:r>
            <w:r w:rsidR="002D4025">
              <w:rPr>
                <w:rFonts w:ascii="Arial" w:hAnsi="Arial" w:cs="Arial"/>
                <w:bCs/>
              </w:rPr>
              <w:t>B</w:t>
            </w:r>
            <w:r w:rsidRPr="007640F7">
              <w:rPr>
                <w:rFonts w:ascii="Arial" w:hAnsi="Arial" w:cs="Arial"/>
                <w:bCs/>
              </w:rPr>
              <w:t xml:space="preserve"> / Accounting 2</w:t>
            </w:r>
            <w:r w:rsidR="002D4025">
              <w:rPr>
                <w:rFonts w:ascii="Arial" w:hAnsi="Arial" w:cs="Arial"/>
                <w:bCs/>
              </w:rPr>
              <w:t>B</w:t>
            </w:r>
          </w:p>
        </w:tc>
        <w:tc>
          <w:tcPr>
            <w:tcW w:w="1985" w:type="dxa"/>
          </w:tcPr>
          <w:p w14:paraId="1D9C1FC3" w14:textId="3E1A4BBB" w:rsidR="00814608" w:rsidRPr="007640F7" w:rsidRDefault="00814608" w:rsidP="00005BDE">
            <w:pPr>
              <w:spacing w:after="0"/>
              <w:rPr>
                <w:rFonts w:ascii="Arial" w:hAnsi="Arial" w:cs="Arial"/>
                <w:b/>
                <w:bCs/>
              </w:rPr>
            </w:pPr>
            <w:r w:rsidRPr="007640F7">
              <w:rPr>
                <w:rFonts w:ascii="Arial" w:hAnsi="Arial" w:cs="Arial"/>
                <w:b/>
                <w:bCs/>
              </w:rPr>
              <w:t>MARKS</w:t>
            </w:r>
          </w:p>
        </w:tc>
        <w:tc>
          <w:tcPr>
            <w:tcW w:w="1904" w:type="dxa"/>
          </w:tcPr>
          <w:p w14:paraId="097B4749" w14:textId="737CF2AA" w:rsidR="00814608" w:rsidRPr="007640F7" w:rsidRDefault="001C775E" w:rsidP="002E1AD0">
            <w:pPr>
              <w:spacing w:after="0"/>
              <w:jc w:val="center"/>
              <w:rPr>
                <w:rFonts w:ascii="Arial" w:hAnsi="Arial" w:cs="Arial"/>
                <w:bCs/>
              </w:rPr>
            </w:pPr>
            <w:r>
              <w:rPr>
                <w:rFonts w:ascii="Arial" w:hAnsi="Arial" w:cs="Arial"/>
                <w:bCs/>
              </w:rPr>
              <w:t>100</w:t>
            </w:r>
          </w:p>
        </w:tc>
      </w:tr>
      <w:tr w:rsidR="00814608" w:rsidRPr="007640F7" w14:paraId="425890B2" w14:textId="77777777" w:rsidTr="00986608">
        <w:tc>
          <w:tcPr>
            <w:tcW w:w="2608" w:type="dxa"/>
          </w:tcPr>
          <w:p w14:paraId="66266C3B" w14:textId="11D81410" w:rsidR="00814608" w:rsidRPr="007640F7" w:rsidRDefault="00814608" w:rsidP="00005BDE">
            <w:pPr>
              <w:spacing w:after="0"/>
              <w:rPr>
                <w:rFonts w:ascii="Arial" w:hAnsi="Arial" w:cs="Arial"/>
                <w:b/>
                <w:bCs/>
              </w:rPr>
            </w:pPr>
            <w:r w:rsidRPr="007640F7">
              <w:rPr>
                <w:rFonts w:ascii="Arial" w:hAnsi="Arial" w:cs="Arial"/>
                <w:b/>
                <w:bCs/>
              </w:rPr>
              <w:t>LECTURER</w:t>
            </w:r>
          </w:p>
        </w:tc>
        <w:tc>
          <w:tcPr>
            <w:tcW w:w="3199" w:type="dxa"/>
          </w:tcPr>
          <w:p w14:paraId="6B12F43D" w14:textId="77777777" w:rsidR="00814608" w:rsidRPr="007640F7" w:rsidRDefault="00814608" w:rsidP="002E1AD0">
            <w:pPr>
              <w:spacing w:after="0"/>
              <w:jc w:val="center"/>
              <w:rPr>
                <w:rFonts w:ascii="Arial" w:hAnsi="Arial" w:cs="Arial"/>
                <w:bCs/>
              </w:rPr>
            </w:pPr>
            <w:r w:rsidRPr="007640F7">
              <w:rPr>
                <w:rFonts w:ascii="Arial" w:hAnsi="Arial" w:cs="Arial"/>
                <w:bCs/>
              </w:rPr>
              <w:t>H KABIR</w:t>
            </w:r>
          </w:p>
        </w:tc>
        <w:tc>
          <w:tcPr>
            <w:tcW w:w="1985" w:type="dxa"/>
          </w:tcPr>
          <w:p w14:paraId="5130BC13" w14:textId="29866190" w:rsidR="00814608" w:rsidRPr="007640F7" w:rsidRDefault="00814608" w:rsidP="00005BDE">
            <w:pPr>
              <w:spacing w:after="0"/>
              <w:rPr>
                <w:rFonts w:ascii="Arial" w:hAnsi="Arial" w:cs="Arial"/>
                <w:b/>
                <w:bCs/>
              </w:rPr>
            </w:pPr>
            <w:r w:rsidRPr="007640F7">
              <w:rPr>
                <w:rFonts w:ascii="Arial" w:hAnsi="Arial" w:cs="Arial"/>
                <w:b/>
                <w:bCs/>
              </w:rPr>
              <w:t>DATE</w:t>
            </w:r>
          </w:p>
        </w:tc>
        <w:tc>
          <w:tcPr>
            <w:tcW w:w="1904" w:type="dxa"/>
          </w:tcPr>
          <w:p w14:paraId="55ABFEBE" w14:textId="6A9E291A" w:rsidR="00814608" w:rsidRPr="007640F7" w:rsidRDefault="002D4025" w:rsidP="002E1AD0">
            <w:pPr>
              <w:spacing w:after="0"/>
              <w:jc w:val="center"/>
              <w:rPr>
                <w:rFonts w:ascii="Arial" w:hAnsi="Arial" w:cs="Arial"/>
                <w:bCs/>
              </w:rPr>
            </w:pPr>
            <w:r>
              <w:rPr>
                <w:rFonts w:ascii="Arial" w:hAnsi="Arial" w:cs="Arial"/>
                <w:bCs/>
              </w:rPr>
              <w:t>October</w:t>
            </w:r>
            <w:r w:rsidR="006149D2">
              <w:rPr>
                <w:rFonts w:ascii="Arial" w:hAnsi="Arial" w:cs="Arial"/>
                <w:bCs/>
              </w:rPr>
              <w:t>/Nov</w:t>
            </w:r>
            <w:r w:rsidR="00814608" w:rsidRPr="007640F7">
              <w:rPr>
                <w:rFonts w:ascii="Arial" w:hAnsi="Arial" w:cs="Arial"/>
                <w:bCs/>
              </w:rPr>
              <w:t xml:space="preserve"> 202</w:t>
            </w:r>
            <w:r w:rsidR="00377D09" w:rsidRPr="007640F7">
              <w:rPr>
                <w:rFonts w:ascii="Arial" w:hAnsi="Arial" w:cs="Arial"/>
                <w:bCs/>
              </w:rPr>
              <w:t>3</w:t>
            </w:r>
          </w:p>
        </w:tc>
      </w:tr>
      <w:tr w:rsidR="00814608" w:rsidRPr="007640F7" w14:paraId="094F48CE" w14:textId="77777777" w:rsidTr="00986608">
        <w:tc>
          <w:tcPr>
            <w:tcW w:w="2608" w:type="dxa"/>
          </w:tcPr>
          <w:p w14:paraId="5AB3D60D" w14:textId="634012FD" w:rsidR="00814608" w:rsidRPr="007640F7" w:rsidRDefault="00735E7D" w:rsidP="00005BDE">
            <w:pPr>
              <w:spacing w:after="0"/>
              <w:rPr>
                <w:rFonts w:ascii="Arial" w:hAnsi="Arial" w:cs="Arial"/>
                <w:b/>
                <w:bCs/>
              </w:rPr>
            </w:pPr>
            <w:r w:rsidRPr="007640F7">
              <w:rPr>
                <w:rFonts w:ascii="Arial" w:hAnsi="Arial" w:cs="Arial"/>
                <w:b/>
                <w:bCs/>
              </w:rPr>
              <w:t>Moderator (Internal)</w:t>
            </w:r>
          </w:p>
        </w:tc>
        <w:tc>
          <w:tcPr>
            <w:tcW w:w="3199" w:type="dxa"/>
          </w:tcPr>
          <w:p w14:paraId="4027A550" w14:textId="14309BAA" w:rsidR="00814608" w:rsidRPr="007640F7" w:rsidRDefault="00735E7D" w:rsidP="002E1AD0">
            <w:pPr>
              <w:spacing w:after="0"/>
              <w:jc w:val="center"/>
              <w:rPr>
                <w:rFonts w:ascii="Arial" w:hAnsi="Arial" w:cs="Arial"/>
                <w:bCs/>
              </w:rPr>
            </w:pPr>
            <w:r w:rsidRPr="007640F7">
              <w:rPr>
                <w:rFonts w:ascii="Arial" w:hAnsi="Arial" w:cs="Arial"/>
                <w:bCs/>
                <w:lang w:eastAsia="en-ZA"/>
              </w:rPr>
              <w:t>E Abrahams</w:t>
            </w:r>
          </w:p>
        </w:tc>
        <w:tc>
          <w:tcPr>
            <w:tcW w:w="1985" w:type="dxa"/>
          </w:tcPr>
          <w:p w14:paraId="4BFDB9D1" w14:textId="23598A2F" w:rsidR="00814608" w:rsidRPr="007640F7" w:rsidRDefault="00814608" w:rsidP="00005BDE">
            <w:pPr>
              <w:spacing w:after="0"/>
              <w:rPr>
                <w:rFonts w:ascii="Arial" w:hAnsi="Arial" w:cs="Arial"/>
                <w:b/>
                <w:bCs/>
              </w:rPr>
            </w:pPr>
            <w:r w:rsidRPr="007640F7">
              <w:rPr>
                <w:rFonts w:ascii="Arial" w:hAnsi="Arial" w:cs="Arial"/>
                <w:b/>
                <w:bCs/>
              </w:rPr>
              <w:t>TIME</w:t>
            </w:r>
          </w:p>
        </w:tc>
        <w:tc>
          <w:tcPr>
            <w:tcW w:w="1904" w:type="dxa"/>
          </w:tcPr>
          <w:p w14:paraId="5FCE52E7" w14:textId="75ED0F93" w:rsidR="00814608" w:rsidRPr="007640F7" w:rsidRDefault="001C775E" w:rsidP="002E1AD0">
            <w:pPr>
              <w:spacing w:after="0"/>
              <w:jc w:val="center"/>
              <w:rPr>
                <w:rFonts w:ascii="Arial" w:hAnsi="Arial" w:cs="Arial"/>
                <w:bCs/>
              </w:rPr>
            </w:pPr>
            <w:r>
              <w:rPr>
                <w:rFonts w:ascii="Arial" w:hAnsi="Arial" w:cs="Arial"/>
                <w:bCs/>
              </w:rPr>
              <w:t>9:00</w:t>
            </w:r>
            <w:r w:rsidR="003A5D08" w:rsidRPr="007640F7">
              <w:rPr>
                <w:rFonts w:ascii="Arial" w:hAnsi="Arial" w:cs="Arial"/>
                <w:bCs/>
              </w:rPr>
              <w:t xml:space="preserve"> to </w:t>
            </w:r>
            <w:r w:rsidR="00735E7D" w:rsidRPr="007640F7">
              <w:rPr>
                <w:rFonts w:ascii="Arial" w:hAnsi="Arial" w:cs="Arial"/>
                <w:bCs/>
              </w:rPr>
              <w:t>12:00</w:t>
            </w:r>
          </w:p>
        </w:tc>
      </w:tr>
      <w:tr w:rsidR="00814608" w:rsidRPr="007640F7" w14:paraId="396EED46" w14:textId="77777777" w:rsidTr="00986608">
        <w:tc>
          <w:tcPr>
            <w:tcW w:w="2608" w:type="dxa"/>
          </w:tcPr>
          <w:p w14:paraId="41A8B4FE" w14:textId="7FB6B921" w:rsidR="00814608" w:rsidRPr="007640F7" w:rsidRDefault="001C775E" w:rsidP="00005BDE">
            <w:pPr>
              <w:spacing w:after="0"/>
              <w:rPr>
                <w:rFonts w:ascii="Arial" w:hAnsi="Arial" w:cs="Arial"/>
                <w:b/>
                <w:bCs/>
              </w:rPr>
            </w:pPr>
            <w:r w:rsidRPr="007640F7">
              <w:rPr>
                <w:rFonts w:ascii="Arial" w:hAnsi="Arial" w:cs="Arial"/>
                <w:b/>
                <w:bCs/>
              </w:rPr>
              <w:t>Moderator (</w:t>
            </w:r>
            <w:r>
              <w:rPr>
                <w:rFonts w:ascii="Arial" w:hAnsi="Arial" w:cs="Arial"/>
                <w:b/>
                <w:bCs/>
              </w:rPr>
              <w:t>External</w:t>
            </w:r>
            <w:r w:rsidRPr="007640F7">
              <w:rPr>
                <w:rFonts w:ascii="Arial" w:hAnsi="Arial" w:cs="Arial"/>
                <w:b/>
                <w:bCs/>
              </w:rPr>
              <w:t>)</w:t>
            </w:r>
          </w:p>
        </w:tc>
        <w:tc>
          <w:tcPr>
            <w:tcW w:w="3199" w:type="dxa"/>
          </w:tcPr>
          <w:p w14:paraId="003449EC" w14:textId="6A11A2E4" w:rsidR="00814608" w:rsidRPr="007640F7" w:rsidRDefault="001C775E" w:rsidP="002E1AD0">
            <w:pPr>
              <w:spacing w:after="0"/>
              <w:jc w:val="center"/>
              <w:rPr>
                <w:rFonts w:ascii="Arial" w:hAnsi="Arial" w:cs="Arial"/>
                <w:bCs/>
              </w:rPr>
            </w:pPr>
            <w:r>
              <w:rPr>
                <w:rFonts w:ascii="Arial" w:hAnsi="Arial" w:cs="Arial"/>
                <w:bCs/>
              </w:rPr>
              <w:t>Dr Haruna Mama</w:t>
            </w:r>
          </w:p>
        </w:tc>
        <w:tc>
          <w:tcPr>
            <w:tcW w:w="1985" w:type="dxa"/>
          </w:tcPr>
          <w:p w14:paraId="71048772" w14:textId="77777777" w:rsidR="00814608" w:rsidRPr="007640F7" w:rsidRDefault="00814608" w:rsidP="00005BDE">
            <w:pPr>
              <w:spacing w:after="0"/>
              <w:rPr>
                <w:rFonts w:ascii="Arial" w:hAnsi="Arial" w:cs="Arial"/>
                <w:b/>
                <w:bCs/>
              </w:rPr>
            </w:pPr>
          </w:p>
        </w:tc>
        <w:tc>
          <w:tcPr>
            <w:tcW w:w="1904" w:type="dxa"/>
          </w:tcPr>
          <w:p w14:paraId="55CD20C4" w14:textId="77777777" w:rsidR="00814608" w:rsidRPr="007640F7" w:rsidRDefault="00814608" w:rsidP="00005BDE">
            <w:pPr>
              <w:spacing w:after="0"/>
              <w:rPr>
                <w:rFonts w:ascii="Arial" w:hAnsi="Arial" w:cs="Arial"/>
                <w:bCs/>
              </w:rPr>
            </w:pPr>
          </w:p>
        </w:tc>
      </w:tr>
    </w:tbl>
    <w:p w14:paraId="6F9169BF" w14:textId="77777777" w:rsidR="00814608" w:rsidRPr="007640F7" w:rsidRDefault="00814608">
      <w:pPr>
        <w:rPr>
          <w:rFonts w:ascii="Arial" w:hAnsi="Arial" w:cs="Arial"/>
        </w:rPr>
      </w:pPr>
    </w:p>
    <w:p w14:paraId="3892C3FE" w14:textId="77777777" w:rsidR="00814608" w:rsidRPr="007640F7" w:rsidRDefault="00814608" w:rsidP="00814608">
      <w:pPr>
        <w:pStyle w:val="ListParagraph"/>
        <w:spacing w:after="0"/>
        <w:rPr>
          <w:rFonts w:ascii="Arial" w:hAnsi="Arial" w:cs="Arial"/>
          <w:b/>
          <w:u w:val="single"/>
        </w:rPr>
      </w:pPr>
      <w:r w:rsidRPr="007640F7">
        <w:rPr>
          <w:rFonts w:ascii="Arial" w:hAnsi="Arial" w:cs="Arial"/>
          <w:b/>
          <w:u w:val="single"/>
        </w:rPr>
        <w:t>INSTRUCTIONS:</w:t>
      </w:r>
    </w:p>
    <w:p w14:paraId="0AF9F2F9" w14:textId="77777777" w:rsidR="00814608" w:rsidRPr="007640F7" w:rsidRDefault="00814608" w:rsidP="00814608">
      <w:pPr>
        <w:pStyle w:val="ListParagraph"/>
        <w:numPr>
          <w:ilvl w:val="0"/>
          <w:numId w:val="4"/>
        </w:numPr>
        <w:spacing w:after="0" w:line="360" w:lineRule="auto"/>
        <w:rPr>
          <w:rFonts w:ascii="Arial" w:eastAsia="Times New Roman" w:hAnsi="Arial" w:cs="Arial"/>
          <w:color w:val="000000" w:themeColor="text1"/>
          <w:lang w:val="en-US" w:eastAsia="en-US"/>
        </w:rPr>
      </w:pPr>
      <w:r w:rsidRPr="007640F7">
        <w:rPr>
          <w:rFonts w:ascii="Arial" w:eastAsia="Times New Roman" w:hAnsi="Arial" w:cs="Arial"/>
          <w:color w:val="000000" w:themeColor="text1"/>
          <w:lang w:val="en-US" w:eastAsia="en-US"/>
        </w:rPr>
        <w:t>Show all calculations</w:t>
      </w:r>
    </w:p>
    <w:p w14:paraId="1B386CB3" w14:textId="77777777" w:rsidR="00814608" w:rsidRPr="007640F7" w:rsidRDefault="00814608">
      <w:pPr>
        <w:rPr>
          <w:rFonts w:ascii="Arial" w:hAnsi="Arial" w:cs="Arial"/>
        </w:rPr>
      </w:pPr>
    </w:p>
    <w:p w14:paraId="5EAECD11" w14:textId="77777777" w:rsidR="00814608" w:rsidRPr="007640F7" w:rsidRDefault="00814608">
      <w:pPr>
        <w:rPr>
          <w:rFonts w:ascii="Arial" w:hAnsi="Arial" w:cs="Arial"/>
        </w:rPr>
      </w:pPr>
    </w:p>
    <w:p w14:paraId="72FDEE4C" w14:textId="77777777" w:rsidR="00814608" w:rsidRPr="007640F7" w:rsidRDefault="00814608">
      <w:pPr>
        <w:rPr>
          <w:rFonts w:ascii="Arial" w:hAnsi="Arial" w:cs="Arial"/>
        </w:rPr>
      </w:pPr>
    </w:p>
    <w:p w14:paraId="12ABD3BF" w14:textId="77777777" w:rsidR="00814608" w:rsidRPr="007640F7" w:rsidRDefault="00814608">
      <w:pPr>
        <w:rPr>
          <w:rFonts w:ascii="Arial" w:hAnsi="Arial" w:cs="Arial"/>
        </w:rPr>
      </w:pPr>
    </w:p>
    <w:p w14:paraId="72534473" w14:textId="7675ECC9" w:rsidR="00043F6A" w:rsidRPr="00804A71" w:rsidRDefault="00043F6A" w:rsidP="00804A71">
      <w:pPr>
        <w:tabs>
          <w:tab w:val="left" w:pos="2964"/>
        </w:tabs>
        <w:rPr>
          <w:rFonts w:ascii="Arial" w:hAnsi="Arial" w:cs="Arial"/>
        </w:rPr>
      </w:pPr>
      <w:r w:rsidRPr="00730085">
        <w:rPr>
          <w:rFonts w:ascii="Arial" w:eastAsia="Calibri" w:hAnsi="Arial" w:cs="Arial"/>
          <w:b/>
          <w:sz w:val="24"/>
          <w:szCs w:val="24"/>
          <w:u w:val="single"/>
        </w:rPr>
        <w:lastRenderedPageBreak/>
        <w:t xml:space="preserve">OUESTION </w:t>
      </w:r>
      <w:r w:rsidR="00804A71">
        <w:rPr>
          <w:rFonts w:ascii="Arial" w:eastAsia="Calibri" w:hAnsi="Arial" w:cs="Arial"/>
          <w:b/>
          <w:sz w:val="24"/>
          <w:szCs w:val="24"/>
          <w:u w:val="single"/>
        </w:rPr>
        <w:t>1</w:t>
      </w:r>
      <w:r w:rsidRPr="00730085">
        <w:rPr>
          <w:rFonts w:ascii="Arial" w:eastAsia="Calibri" w:hAnsi="Arial" w:cs="Arial"/>
          <w:b/>
          <w:sz w:val="24"/>
          <w:szCs w:val="24"/>
          <w:u w:val="single"/>
        </w:rPr>
        <w:t xml:space="preserve">: </w:t>
      </w:r>
      <w:r>
        <w:rPr>
          <w:rFonts w:ascii="Arial" w:eastAsia="Calibri" w:hAnsi="Arial" w:cs="Arial"/>
          <w:b/>
          <w:sz w:val="24"/>
          <w:szCs w:val="24"/>
        </w:rPr>
        <w:t xml:space="preserve">                                                                                          (2</w:t>
      </w:r>
      <w:r w:rsidR="007765CE">
        <w:rPr>
          <w:rFonts w:ascii="Arial" w:eastAsia="Calibri" w:hAnsi="Arial" w:cs="Arial"/>
          <w:b/>
          <w:sz w:val="24"/>
          <w:szCs w:val="24"/>
        </w:rPr>
        <w:t>8</w:t>
      </w:r>
      <w:r>
        <w:rPr>
          <w:rFonts w:ascii="Arial" w:eastAsia="Calibri" w:hAnsi="Arial" w:cs="Arial"/>
          <w:b/>
          <w:sz w:val="24"/>
          <w:szCs w:val="24"/>
        </w:rPr>
        <w:t xml:space="preserve"> MARKS)</w:t>
      </w:r>
    </w:p>
    <w:p w14:paraId="7F75DA9F" w14:textId="7223A71E" w:rsidR="00043F6A" w:rsidRPr="00730085" w:rsidRDefault="00043F6A" w:rsidP="00043F6A">
      <w:pPr>
        <w:jc w:val="both"/>
        <w:rPr>
          <w:rFonts w:ascii="Arial" w:hAnsi="Arial" w:cs="Arial"/>
          <w:sz w:val="24"/>
          <w:szCs w:val="24"/>
        </w:rPr>
      </w:pPr>
      <w:r w:rsidRPr="00730085">
        <w:rPr>
          <w:rFonts w:ascii="Arial" w:hAnsi="Arial" w:cs="Arial"/>
          <w:sz w:val="24"/>
          <w:szCs w:val="24"/>
        </w:rPr>
        <w:t xml:space="preserve">B Limited has a February </w:t>
      </w:r>
      <w:r w:rsidR="0003250A">
        <w:rPr>
          <w:rFonts w:ascii="Arial" w:hAnsi="Arial" w:cs="Arial"/>
          <w:sz w:val="24"/>
          <w:szCs w:val="24"/>
        </w:rPr>
        <w:t>year-end</w:t>
      </w:r>
      <w:r w:rsidRPr="00730085">
        <w:rPr>
          <w:rFonts w:ascii="Arial" w:hAnsi="Arial" w:cs="Arial"/>
          <w:sz w:val="24"/>
          <w:szCs w:val="24"/>
        </w:rPr>
        <w:t>. The following information has been extracted from the financial statements as at 28 February 20</w:t>
      </w:r>
      <w:r w:rsidR="00804A71">
        <w:rPr>
          <w:rFonts w:ascii="Arial" w:hAnsi="Arial" w:cs="Arial"/>
          <w:sz w:val="24"/>
          <w:szCs w:val="24"/>
        </w:rPr>
        <w:t>22</w:t>
      </w:r>
      <w:r w:rsidRPr="00730085">
        <w:rPr>
          <w:rFonts w:ascii="Arial" w:hAnsi="Arial" w:cs="Arial"/>
          <w:sz w:val="24"/>
          <w:szCs w:val="24"/>
        </w:rPr>
        <w:t xml:space="preserve"> and 20</w:t>
      </w:r>
      <w:r w:rsidR="00804A71">
        <w:rPr>
          <w:rFonts w:ascii="Arial" w:hAnsi="Arial" w:cs="Arial"/>
          <w:sz w:val="24"/>
          <w:szCs w:val="24"/>
        </w:rPr>
        <w:t>21</w:t>
      </w:r>
      <w:r w:rsidRPr="00730085">
        <w:rPr>
          <w:rFonts w:ascii="Arial" w:hAnsi="Arial" w:cs="Arial"/>
          <w:sz w:val="24"/>
          <w:szCs w:val="24"/>
        </w:rPr>
        <w:t xml:space="preserve">: </w:t>
      </w:r>
    </w:p>
    <w:p w14:paraId="675106DC" w14:textId="77777777" w:rsidR="00043F6A" w:rsidRPr="00730085" w:rsidRDefault="00043F6A" w:rsidP="00043F6A">
      <w:pPr>
        <w:spacing w:line="240" w:lineRule="auto"/>
        <w:jc w:val="center"/>
        <w:rPr>
          <w:rFonts w:ascii="Arial" w:hAnsi="Arial" w:cs="Arial"/>
          <w:b/>
          <w:bCs/>
          <w:sz w:val="24"/>
          <w:szCs w:val="24"/>
        </w:rPr>
      </w:pPr>
      <w:r w:rsidRPr="00730085">
        <w:rPr>
          <w:rFonts w:ascii="Arial" w:hAnsi="Arial" w:cs="Arial"/>
          <w:b/>
          <w:bCs/>
          <w:sz w:val="24"/>
          <w:szCs w:val="24"/>
        </w:rPr>
        <w:t>B Limited</w:t>
      </w:r>
    </w:p>
    <w:p w14:paraId="2A8124ED" w14:textId="28F002EF" w:rsidR="00043F6A" w:rsidRPr="00730085" w:rsidRDefault="00043F6A" w:rsidP="00043F6A">
      <w:pPr>
        <w:spacing w:line="240" w:lineRule="auto"/>
        <w:jc w:val="center"/>
        <w:rPr>
          <w:rFonts w:ascii="Arial" w:hAnsi="Arial" w:cs="Arial"/>
          <w:b/>
          <w:bCs/>
          <w:sz w:val="24"/>
          <w:szCs w:val="24"/>
        </w:rPr>
      </w:pPr>
      <w:r w:rsidRPr="00730085">
        <w:rPr>
          <w:rFonts w:ascii="Arial" w:hAnsi="Arial" w:cs="Arial"/>
          <w:b/>
          <w:bCs/>
          <w:sz w:val="24"/>
          <w:szCs w:val="24"/>
        </w:rPr>
        <w:t>Balance as at 28 February 20</w:t>
      </w:r>
      <w:r w:rsidR="00804A71">
        <w:rPr>
          <w:rFonts w:ascii="Arial" w:hAnsi="Arial" w:cs="Arial"/>
          <w:b/>
          <w:bCs/>
          <w:sz w:val="24"/>
          <w:szCs w:val="24"/>
        </w:rPr>
        <w:t>22</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2"/>
        <w:gridCol w:w="1775"/>
        <w:gridCol w:w="1701"/>
      </w:tblGrid>
      <w:tr w:rsidR="00043F6A" w:rsidRPr="00730085" w14:paraId="340DD8EC" w14:textId="77777777" w:rsidTr="00C46545">
        <w:tc>
          <w:tcPr>
            <w:tcW w:w="4912" w:type="dxa"/>
          </w:tcPr>
          <w:p w14:paraId="37726D5E" w14:textId="77777777" w:rsidR="00043F6A" w:rsidRPr="00730085" w:rsidRDefault="00043F6A" w:rsidP="00C46545">
            <w:pPr>
              <w:pStyle w:val="NoSpacing"/>
              <w:rPr>
                <w:rFonts w:ascii="Arial" w:eastAsia="Calibri" w:hAnsi="Arial" w:cs="Arial"/>
                <w:sz w:val="24"/>
                <w:szCs w:val="24"/>
              </w:rPr>
            </w:pPr>
          </w:p>
        </w:tc>
        <w:tc>
          <w:tcPr>
            <w:tcW w:w="1775" w:type="dxa"/>
          </w:tcPr>
          <w:p w14:paraId="3BDA7DC0" w14:textId="64199584"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20</w:t>
            </w:r>
            <w:r w:rsidR="00804A71">
              <w:rPr>
                <w:rFonts w:ascii="Arial" w:eastAsia="Calibri" w:hAnsi="Arial" w:cs="Arial"/>
                <w:sz w:val="24"/>
                <w:szCs w:val="24"/>
              </w:rPr>
              <w:t>22</w:t>
            </w:r>
          </w:p>
        </w:tc>
        <w:tc>
          <w:tcPr>
            <w:tcW w:w="1701" w:type="dxa"/>
          </w:tcPr>
          <w:p w14:paraId="4816F6FB" w14:textId="1758F381"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20</w:t>
            </w:r>
            <w:r w:rsidR="00804A71">
              <w:rPr>
                <w:rFonts w:ascii="Arial" w:eastAsia="Calibri" w:hAnsi="Arial" w:cs="Arial"/>
                <w:sz w:val="24"/>
                <w:szCs w:val="24"/>
              </w:rPr>
              <w:t>21</w:t>
            </w:r>
          </w:p>
        </w:tc>
      </w:tr>
      <w:tr w:rsidR="00043F6A" w:rsidRPr="00730085" w14:paraId="3CC061C9" w14:textId="77777777" w:rsidTr="00C46545">
        <w:tc>
          <w:tcPr>
            <w:tcW w:w="4912" w:type="dxa"/>
          </w:tcPr>
          <w:p w14:paraId="12479221" w14:textId="77777777" w:rsidR="00043F6A" w:rsidRPr="00730085" w:rsidRDefault="00043F6A" w:rsidP="00C46545">
            <w:pPr>
              <w:pStyle w:val="NoSpacing"/>
              <w:rPr>
                <w:rFonts w:ascii="Arial" w:eastAsia="Calibri" w:hAnsi="Arial" w:cs="Arial"/>
                <w:sz w:val="24"/>
                <w:szCs w:val="24"/>
              </w:rPr>
            </w:pPr>
          </w:p>
        </w:tc>
        <w:tc>
          <w:tcPr>
            <w:tcW w:w="1775" w:type="dxa"/>
          </w:tcPr>
          <w:p w14:paraId="5EBDBEE6"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R</w:t>
            </w:r>
          </w:p>
        </w:tc>
        <w:tc>
          <w:tcPr>
            <w:tcW w:w="1701" w:type="dxa"/>
          </w:tcPr>
          <w:p w14:paraId="30515F43"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R</w:t>
            </w:r>
          </w:p>
        </w:tc>
      </w:tr>
      <w:tr w:rsidR="00043F6A" w:rsidRPr="00730085" w14:paraId="126F7AB0" w14:textId="77777777" w:rsidTr="00C46545">
        <w:tc>
          <w:tcPr>
            <w:tcW w:w="4912" w:type="dxa"/>
          </w:tcPr>
          <w:p w14:paraId="3B742AB2"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Property, plant and equipment</w:t>
            </w:r>
          </w:p>
        </w:tc>
        <w:tc>
          <w:tcPr>
            <w:tcW w:w="1775" w:type="dxa"/>
          </w:tcPr>
          <w:p w14:paraId="7296BDDC"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1 430 000</w:t>
            </w:r>
          </w:p>
        </w:tc>
        <w:tc>
          <w:tcPr>
            <w:tcW w:w="1701" w:type="dxa"/>
          </w:tcPr>
          <w:p w14:paraId="1BFEA0E7"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684 000</w:t>
            </w:r>
          </w:p>
        </w:tc>
      </w:tr>
      <w:tr w:rsidR="00043F6A" w:rsidRPr="00730085" w14:paraId="10F7D6EA" w14:textId="77777777" w:rsidTr="00C46545">
        <w:tc>
          <w:tcPr>
            <w:tcW w:w="4912" w:type="dxa"/>
          </w:tcPr>
          <w:p w14:paraId="59C27153"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Inventories</w:t>
            </w:r>
          </w:p>
        </w:tc>
        <w:tc>
          <w:tcPr>
            <w:tcW w:w="1775" w:type="dxa"/>
          </w:tcPr>
          <w:p w14:paraId="1382709F"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2 220 000</w:t>
            </w:r>
          </w:p>
        </w:tc>
        <w:tc>
          <w:tcPr>
            <w:tcW w:w="1701" w:type="dxa"/>
          </w:tcPr>
          <w:p w14:paraId="0E2733B8"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1 210 000</w:t>
            </w:r>
          </w:p>
        </w:tc>
      </w:tr>
      <w:tr w:rsidR="00043F6A" w:rsidRPr="00730085" w14:paraId="01EA9BE1" w14:textId="77777777" w:rsidTr="00C46545">
        <w:tc>
          <w:tcPr>
            <w:tcW w:w="4912" w:type="dxa"/>
          </w:tcPr>
          <w:p w14:paraId="0EFC83E9"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Prepaid expenses</w:t>
            </w:r>
          </w:p>
        </w:tc>
        <w:tc>
          <w:tcPr>
            <w:tcW w:w="1775" w:type="dxa"/>
          </w:tcPr>
          <w:p w14:paraId="085D3E44"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33 000</w:t>
            </w:r>
          </w:p>
        </w:tc>
        <w:tc>
          <w:tcPr>
            <w:tcW w:w="1701" w:type="dxa"/>
          </w:tcPr>
          <w:p w14:paraId="7C2A6827"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w:t>
            </w:r>
          </w:p>
        </w:tc>
      </w:tr>
      <w:tr w:rsidR="00043F6A" w:rsidRPr="00730085" w14:paraId="33D3C39E" w14:textId="77777777" w:rsidTr="00C46545">
        <w:tc>
          <w:tcPr>
            <w:tcW w:w="4912" w:type="dxa"/>
          </w:tcPr>
          <w:p w14:paraId="206AB605"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Debtors </w:t>
            </w:r>
          </w:p>
        </w:tc>
        <w:tc>
          <w:tcPr>
            <w:tcW w:w="1775" w:type="dxa"/>
          </w:tcPr>
          <w:p w14:paraId="38D5A8E6"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782 000</w:t>
            </w:r>
          </w:p>
        </w:tc>
        <w:tc>
          <w:tcPr>
            <w:tcW w:w="1701" w:type="dxa"/>
          </w:tcPr>
          <w:p w14:paraId="77BD4A2E"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 606 000</w:t>
            </w:r>
          </w:p>
        </w:tc>
      </w:tr>
      <w:tr w:rsidR="00043F6A" w:rsidRPr="00730085" w14:paraId="472925B4" w14:textId="77777777" w:rsidTr="00C46545">
        <w:tc>
          <w:tcPr>
            <w:tcW w:w="4912" w:type="dxa"/>
          </w:tcPr>
          <w:p w14:paraId="5E045672" w14:textId="77777777" w:rsidR="00043F6A" w:rsidRPr="00730085" w:rsidRDefault="00043F6A" w:rsidP="00C46545">
            <w:pPr>
              <w:pStyle w:val="NoSpacing"/>
              <w:rPr>
                <w:rFonts w:ascii="Arial" w:eastAsia="Calibri" w:hAnsi="Arial" w:cs="Arial"/>
                <w:sz w:val="24"/>
                <w:szCs w:val="24"/>
              </w:rPr>
            </w:pPr>
            <w:r>
              <w:rPr>
                <w:rFonts w:ascii="Arial" w:eastAsia="Calibri" w:hAnsi="Arial" w:cs="Arial"/>
                <w:sz w:val="24"/>
                <w:szCs w:val="24"/>
              </w:rPr>
              <w:t>Shareholders for d</w:t>
            </w:r>
            <w:r w:rsidRPr="00730085">
              <w:rPr>
                <w:rFonts w:ascii="Arial" w:eastAsia="Calibri" w:hAnsi="Arial" w:cs="Arial"/>
                <w:sz w:val="24"/>
                <w:szCs w:val="24"/>
              </w:rPr>
              <w:t xml:space="preserve">ividends </w:t>
            </w:r>
          </w:p>
        </w:tc>
        <w:tc>
          <w:tcPr>
            <w:tcW w:w="1775" w:type="dxa"/>
          </w:tcPr>
          <w:p w14:paraId="67752948"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36 000</w:t>
            </w:r>
          </w:p>
        </w:tc>
        <w:tc>
          <w:tcPr>
            <w:tcW w:w="1701" w:type="dxa"/>
          </w:tcPr>
          <w:p w14:paraId="14BD8F24"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20 000</w:t>
            </w:r>
          </w:p>
        </w:tc>
      </w:tr>
      <w:tr w:rsidR="00043F6A" w:rsidRPr="00730085" w14:paraId="4E827B68" w14:textId="77777777" w:rsidTr="00C46545">
        <w:tc>
          <w:tcPr>
            <w:tcW w:w="4912" w:type="dxa"/>
          </w:tcPr>
          <w:p w14:paraId="10984B20"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Petty cash</w:t>
            </w:r>
          </w:p>
        </w:tc>
        <w:tc>
          <w:tcPr>
            <w:tcW w:w="1775" w:type="dxa"/>
          </w:tcPr>
          <w:p w14:paraId="3D86D135"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3 000</w:t>
            </w:r>
          </w:p>
        </w:tc>
        <w:tc>
          <w:tcPr>
            <w:tcW w:w="1701" w:type="dxa"/>
          </w:tcPr>
          <w:p w14:paraId="7814BC23"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14 000</w:t>
            </w:r>
          </w:p>
        </w:tc>
      </w:tr>
      <w:tr w:rsidR="00043F6A" w:rsidRPr="00730085" w14:paraId="3DA3DFFD" w14:textId="77777777" w:rsidTr="00C46545">
        <w:tc>
          <w:tcPr>
            <w:tcW w:w="4912" w:type="dxa"/>
          </w:tcPr>
          <w:p w14:paraId="7EC525CF"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Bank </w:t>
            </w:r>
          </w:p>
        </w:tc>
        <w:tc>
          <w:tcPr>
            <w:tcW w:w="1775" w:type="dxa"/>
          </w:tcPr>
          <w:p w14:paraId="6C487F04"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98 000</w:t>
            </w:r>
          </w:p>
        </w:tc>
        <w:tc>
          <w:tcPr>
            <w:tcW w:w="1701" w:type="dxa"/>
          </w:tcPr>
          <w:p w14:paraId="343DB05E"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560 00</w:t>
            </w:r>
            <w:r>
              <w:rPr>
                <w:rFonts w:ascii="Arial" w:eastAsia="Calibri" w:hAnsi="Arial" w:cs="Arial"/>
                <w:sz w:val="24"/>
                <w:szCs w:val="24"/>
              </w:rPr>
              <w:t>0</w:t>
            </w:r>
          </w:p>
        </w:tc>
      </w:tr>
      <w:tr w:rsidR="00043F6A" w:rsidRPr="00730085" w14:paraId="185CF740" w14:textId="77777777" w:rsidTr="00C46545">
        <w:tc>
          <w:tcPr>
            <w:tcW w:w="4912" w:type="dxa"/>
          </w:tcPr>
          <w:p w14:paraId="52D4BE95"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Issued capital</w:t>
            </w:r>
          </w:p>
        </w:tc>
        <w:tc>
          <w:tcPr>
            <w:tcW w:w="1775" w:type="dxa"/>
          </w:tcPr>
          <w:p w14:paraId="46A03385"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760 000</w:t>
            </w:r>
          </w:p>
        </w:tc>
        <w:tc>
          <w:tcPr>
            <w:tcW w:w="1701" w:type="dxa"/>
          </w:tcPr>
          <w:p w14:paraId="0AE5438C"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400 000</w:t>
            </w:r>
          </w:p>
        </w:tc>
      </w:tr>
      <w:tr w:rsidR="00043F6A" w:rsidRPr="00730085" w14:paraId="790D1A89" w14:textId="77777777" w:rsidTr="00C46545">
        <w:tc>
          <w:tcPr>
            <w:tcW w:w="4912" w:type="dxa"/>
          </w:tcPr>
          <w:p w14:paraId="41861E3A"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Revaluation reserve (property revaluation)</w:t>
            </w:r>
          </w:p>
        </w:tc>
        <w:tc>
          <w:tcPr>
            <w:tcW w:w="1775" w:type="dxa"/>
          </w:tcPr>
          <w:p w14:paraId="514277F4"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1 084 000</w:t>
            </w:r>
          </w:p>
        </w:tc>
        <w:tc>
          <w:tcPr>
            <w:tcW w:w="1701" w:type="dxa"/>
          </w:tcPr>
          <w:p w14:paraId="7E00A028"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293 000</w:t>
            </w:r>
          </w:p>
        </w:tc>
      </w:tr>
      <w:tr w:rsidR="00043F6A" w:rsidRPr="00730085" w14:paraId="0F4BA79D" w14:textId="77777777" w:rsidTr="00C46545">
        <w:tc>
          <w:tcPr>
            <w:tcW w:w="4912" w:type="dxa"/>
          </w:tcPr>
          <w:p w14:paraId="06BFEB4A"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Retained earnings</w:t>
            </w:r>
          </w:p>
        </w:tc>
        <w:tc>
          <w:tcPr>
            <w:tcW w:w="1775" w:type="dxa"/>
          </w:tcPr>
          <w:p w14:paraId="0BB2308E"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254 000</w:t>
            </w:r>
          </w:p>
        </w:tc>
        <w:tc>
          <w:tcPr>
            <w:tcW w:w="1701" w:type="dxa"/>
          </w:tcPr>
          <w:p w14:paraId="4DFD73AE"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155 000</w:t>
            </w:r>
          </w:p>
        </w:tc>
      </w:tr>
      <w:tr w:rsidR="00043F6A" w:rsidRPr="00730085" w14:paraId="0667E110" w14:textId="77777777" w:rsidTr="00C46545">
        <w:tc>
          <w:tcPr>
            <w:tcW w:w="4912" w:type="dxa"/>
          </w:tcPr>
          <w:p w14:paraId="6469FDDC"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Long term borrowings </w:t>
            </w:r>
          </w:p>
        </w:tc>
        <w:tc>
          <w:tcPr>
            <w:tcW w:w="1775" w:type="dxa"/>
          </w:tcPr>
          <w:p w14:paraId="513CDA3B"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264 000</w:t>
            </w:r>
          </w:p>
        </w:tc>
        <w:tc>
          <w:tcPr>
            <w:tcW w:w="1701" w:type="dxa"/>
          </w:tcPr>
          <w:p w14:paraId="268CE632"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330 000</w:t>
            </w:r>
          </w:p>
        </w:tc>
      </w:tr>
      <w:tr w:rsidR="00043F6A" w:rsidRPr="00730085" w14:paraId="4BD9F629" w14:textId="77777777" w:rsidTr="00C46545">
        <w:tc>
          <w:tcPr>
            <w:tcW w:w="4912" w:type="dxa"/>
          </w:tcPr>
          <w:p w14:paraId="5A31CE92"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Debentures </w:t>
            </w:r>
          </w:p>
        </w:tc>
        <w:tc>
          <w:tcPr>
            <w:tcW w:w="1775" w:type="dxa"/>
          </w:tcPr>
          <w:p w14:paraId="43CE93E0"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102 000</w:t>
            </w:r>
          </w:p>
        </w:tc>
        <w:tc>
          <w:tcPr>
            <w:tcW w:w="1701" w:type="dxa"/>
          </w:tcPr>
          <w:p w14:paraId="670BD43C"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102 000</w:t>
            </w:r>
          </w:p>
        </w:tc>
      </w:tr>
      <w:tr w:rsidR="00043F6A" w:rsidRPr="00730085" w14:paraId="6CD90465" w14:textId="77777777" w:rsidTr="00C46545">
        <w:tc>
          <w:tcPr>
            <w:tcW w:w="4912" w:type="dxa"/>
          </w:tcPr>
          <w:p w14:paraId="03C5601C"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Deferred taxation </w:t>
            </w:r>
          </w:p>
        </w:tc>
        <w:tc>
          <w:tcPr>
            <w:tcW w:w="1775" w:type="dxa"/>
          </w:tcPr>
          <w:p w14:paraId="4604C426"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700 000</w:t>
            </w:r>
          </w:p>
        </w:tc>
        <w:tc>
          <w:tcPr>
            <w:tcW w:w="1701" w:type="dxa"/>
          </w:tcPr>
          <w:p w14:paraId="3FE5C590"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676 000</w:t>
            </w:r>
          </w:p>
        </w:tc>
      </w:tr>
      <w:tr w:rsidR="00043F6A" w:rsidRPr="00730085" w14:paraId="3C80325E" w14:textId="77777777" w:rsidTr="00C46545">
        <w:tc>
          <w:tcPr>
            <w:tcW w:w="4912" w:type="dxa"/>
          </w:tcPr>
          <w:p w14:paraId="5C8A83C9" w14:textId="77777777" w:rsidR="00043F6A" w:rsidRPr="00730085" w:rsidRDefault="00043F6A" w:rsidP="00C46545">
            <w:pPr>
              <w:pStyle w:val="NoSpacing"/>
              <w:rPr>
                <w:rFonts w:ascii="Arial" w:eastAsia="Calibri" w:hAnsi="Arial" w:cs="Arial"/>
                <w:sz w:val="24"/>
                <w:szCs w:val="24"/>
              </w:rPr>
            </w:pPr>
            <w:r>
              <w:rPr>
                <w:rFonts w:ascii="Arial" w:eastAsia="Calibri" w:hAnsi="Arial" w:cs="Arial"/>
                <w:sz w:val="24"/>
                <w:szCs w:val="24"/>
              </w:rPr>
              <w:t>T</w:t>
            </w:r>
            <w:r w:rsidRPr="00730085">
              <w:rPr>
                <w:rFonts w:ascii="Arial" w:eastAsia="Calibri" w:hAnsi="Arial" w:cs="Arial"/>
                <w:sz w:val="24"/>
                <w:szCs w:val="24"/>
              </w:rPr>
              <w:t xml:space="preserve">ax  </w:t>
            </w:r>
          </w:p>
        </w:tc>
        <w:tc>
          <w:tcPr>
            <w:tcW w:w="1775" w:type="dxa"/>
          </w:tcPr>
          <w:p w14:paraId="48EEA1D7"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142 000</w:t>
            </w:r>
          </w:p>
        </w:tc>
        <w:tc>
          <w:tcPr>
            <w:tcW w:w="1701" w:type="dxa"/>
          </w:tcPr>
          <w:p w14:paraId="05C39D8F"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166 000</w:t>
            </w:r>
          </w:p>
        </w:tc>
      </w:tr>
      <w:tr w:rsidR="00043F6A" w:rsidRPr="00730085" w14:paraId="10C1F9CE" w14:textId="77777777" w:rsidTr="00C46545">
        <w:tc>
          <w:tcPr>
            <w:tcW w:w="4912" w:type="dxa"/>
          </w:tcPr>
          <w:p w14:paraId="1D191B90"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Creditors</w:t>
            </w:r>
          </w:p>
        </w:tc>
        <w:tc>
          <w:tcPr>
            <w:tcW w:w="1775" w:type="dxa"/>
          </w:tcPr>
          <w:p w14:paraId="67432DDD"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726 000</w:t>
            </w:r>
          </w:p>
        </w:tc>
        <w:tc>
          <w:tcPr>
            <w:tcW w:w="1701" w:type="dxa"/>
          </w:tcPr>
          <w:p w14:paraId="17436D3A"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416 000</w:t>
            </w:r>
          </w:p>
        </w:tc>
      </w:tr>
      <w:tr w:rsidR="00043F6A" w:rsidRPr="00730085" w14:paraId="27D0716B" w14:textId="77777777" w:rsidTr="00C46545">
        <w:tc>
          <w:tcPr>
            <w:tcW w:w="4912" w:type="dxa"/>
          </w:tcPr>
          <w:p w14:paraId="7C98FBFE"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Short-term loan</w:t>
            </w:r>
          </w:p>
        </w:tc>
        <w:tc>
          <w:tcPr>
            <w:tcW w:w="1775" w:type="dxa"/>
          </w:tcPr>
          <w:p w14:paraId="14084D44"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498 000</w:t>
            </w:r>
          </w:p>
        </w:tc>
        <w:tc>
          <w:tcPr>
            <w:tcW w:w="1701" w:type="dxa"/>
          </w:tcPr>
          <w:p w14:paraId="1D88E546"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516 000</w:t>
            </w:r>
          </w:p>
        </w:tc>
      </w:tr>
    </w:tbl>
    <w:p w14:paraId="029BD830" w14:textId="77777777" w:rsidR="00043F6A" w:rsidRPr="00730085" w:rsidRDefault="00043F6A" w:rsidP="00804A71">
      <w:pPr>
        <w:pStyle w:val="NoSpacing"/>
      </w:pPr>
    </w:p>
    <w:p w14:paraId="2FC15366" w14:textId="77777777" w:rsidR="00043F6A" w:rsidRPr="00730085" w:rsidRDefault="00043F6A" w:rsidP="00043F6A">
      <w:pPr>
        <w:spacing w:line="240" w:lineRule="auto"/>
        <w:jc w:val="center"/>
        <w:rPr>
          <w:rFonts w:ascii="Arial" w:hAnsi="Arial" w:cs="Arial"/>
          <w:b/>
          <w:bCs/>
          <w:sz w:val="24"/>
          <w:szCs w:val="24"/>
        </w:rPr>
      </w:pPr>
      <w:r w:rsidRPr="00730085">
        <w:rPr>
          <w:rFonts w:ascii="Arial" w:hAnsi="Arial" w:cs="Arial"/>
          <w:b/>
          <w:bCs/>
          <w:sz w:val="24"/>
          <w:szCs w:val="24"/>
        </w:rPr>
        <w:t>B Limited</w:t>
      </w:r>
    </w:p>
    <w:p w14:paraId="26A93F1C" w14:textId="036D0EEC" w:rsidR="00043F6A" w:rsidRPr="00730085" w:rsidRDefault="00043F6A" w:rsidP="00043F6A">
      <w:pPr>
        <w:spacing w:line="240" w:lineRule="auto"/>
        <w:jc w:val="center"/>
        <w:rPr>
          <w:rFonts w:ascii="Arial" w:hAnsi="Arial" w:cs="Arial"/>
          <w:b/>
          <w:bCs/>
          <w:sz w:val="24"/>
          <w:szCs w:val="24"/>
        </w:rPr>
      </w:pPr>
      <w:r w:rsidRPr="00730085">
        <w:rPr>
          <w:rFonts w:ascii="Arial" w:hAnsi="Arial" w:cs="Arial"/>
          <w:b/>
          <w:bCs/>
          <w:sz w:val="24"/>
          <w:szCs w:val="24"/>
        </w:rPr>
        <w:t>Statement of profit or loss and other comprehensive income for the year ended 28 February 20</w:t>
      </w:r>
      <w:r w:rsidR="00804A71">
        <w:rPr>
          <w:rFonts w:ascii="Arial" w:hAnsi="Arial" w:cs="Arial"/>
          <w:b/>
          <w:bCs/>
          <w:sz w:val="24"/>
          <w:szCs w:val="24"/>
        </w:rPr>
        <w:t>22</w:t>
      </w: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0"/>
        <w:gridCol w:w="1530"/>
      </w:tblGrid>
      <w:tr w:rsidR="00043F6A" w:rsidRPr="00730085" w14:paraId="6079744E" w14:textId="77777777" w:rsidTr="00C46545">
        <w:tc>
          <w:tcPr>
            <w:tcW w:w="6660" w:type="dxa"/>
          </w:tcPr>
          <w:p w14:paraId="45E6D17D" w14:textId="77777777" w:rsidR="00043F6A" w:rsidRPr="00730085" w:rsidRDefault="00043F6A" w:rsidP="00C46545">
            <w:pPr>
              <w:pStyle w:val="NoSpacing"/>
              <w:rPr>
                <w:rFonts w:ascii="Arial" w:eastAsia="Calibri" w:hAnsi="Arial" w:cs="Arial"/>
                <w:sz w:val="24"/>
                <w:szCs w:val="24"/>
              </w:rPr>
            </w:pPr>
          </w:p>
        </w:tc>
        <w:tc>
          <w:tcPr>
            <w:tcW w:w="1530" w:type="dxa"/>
          </w:tcPr>
          <w:p w14:paraId="42FF8AB7"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R</w:t>
            </w:r>
          </w:p>
        </w:tc>
      </w:tr>
      <w:tr w:rsidR="00043F6A" w:rsidRPr="00730085" w14:paraId="755475A4" w14:textId="77777777" w:rsidTr="00C46545">
        <w:tc>
          <w:tcPr>
            <w:tcW w:w="6660" w:type="dxa"/>
          </w:tcPr>
          <w:p w14:paraId="2E6FCEC5"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Revenue </w:t>
            </w:r>
          </w:p>
        </w:tc>
        <w:tc>
          <w:tcPr>
            <w:tcW w:w="1530" w:type="dxa"/>
          </w:tcPr>
          <w:p w14:paraId="125C2DC4"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1 680 000 </w:t>
            </w:r>
          </w:p>
        </w:tc>
      </w:tr>
      <w:tr w:rsidR="00043F6A" w:rsidRPr="00730085" w14:paraId="3405D0D7" w14:textId="77777777" w:rsidTr="00C46545">
        <w:trPr>
          <w:trHeight w:val="467"/>
        </w:trPr>
        <w:tc>
          <w:tcPr>
            <w:tcW w:w="6660" w:type="dxa"/>
          </w:tcPr>
          <w:p w14:paraId="443212AF"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Cost of sales</w:t>
            </w:r>
          </w:p>
        </w:tc>
        <w:tc>
          <w:tcPr>
            <w:tcW w:w="1530" w:type="dxa"/>
          </w:tcPr>
          <w:p w14:paraId="50039206" w14:textId="77777777" w:rsidR="00043F6A" w:rsidRPr="00730085" w:rsidRDefault="00043F6A" w:rsidP="00C46545">
            <w:pPr>
              <w:pStyle w:val="NoSpacing"/>
              <w:rPr>
                <w:rFonts w:ascii="Arial" w:eastAsia="Calibri" w:hAnsi="Arial" w:cs="Arial"/>
                <w:sz w:val="24"/>
                <w:szCs w:val="24"/>
                <w:u w:val="single"/>
              </w:rPr>
            </w:pPr>
            <w:r w:rsidRPr="00730085">
              <w:rPr>
                <w:rFonts w:ascii="Arial" w:eastAsia="Calibri" w:hAnsi="Arial" w:cs="Arial"/>
                <w:sz w:val="24"/>
                <w:szCs w:val="24"/>
                <w:u w:val="single"/>
              </w:rPr>
              <w:t>(1 032 000)</w:t>
            </w:r>
          </w:p>
        </w:tc>
      </w:tr>
      <w:tr w:rsidR="00043F6A" w:rsidRPr="00730085" w14:paraId="4A5D9826" w14:textId="77777777" w:rsidTr="00C46545">
        <w:tc>
          <w:tcPr>
            <w:tcW w:w="6660" w:type="dxa"/>
          </w:tcPr>
          <w:p w14:paraId="5E2987B8"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Gross profit </w:t>
            </w:r>
          </w:p>
        </w:tc>
        <w:tc>
          <w:tcPr>
            <w:tcW w:w="1530" w:type="dxa"/>
          </w:tcPr>
          <w:p w14:paraId="7A487FD9"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648 000</w:t>
            </w:r>
          </w:p>
        </w:tc>
      </w:tr>
      <w:tr w:rsidR="00043F6A" w:rsidRPr="00730085" w14:paraId="13C78AAF" w14:textId="77777777" w:rsidTr="00C46545">
        <w:tc>
          <w:tcPr>
            <w:tcW w:w="6660" w:type="dxa"/>
          </w:tcPr>
          <w:p w14:paraId="03A2CE70"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Other income (Profit on sale of PPE) </w:t>
            </w:r>
          </w:p>
        </w:tc>
        <w:tc>
          <w:tcPr>
            <w:tcW w:w="1530" w:type="dxa"/>
          </w:tcPr>
          <w:p w14:paraId="17D64FFE"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120 000</w:t>
            </w:r>
          </w:p>
        </w:tc>
      </w:tr>
      <w:tr w:rsidR="00043F6A" w:rsidRPr="00730085" w14:paraId="5B63E349" w14:textId="77777777" w:rsidTr="00C46545">
        <w:tc>
          <w:tcPr>
            <w:tcW w:w="6660" w:type="dxa"/>
          </w:tcPr>
          <w:p w14:paraId="69201305"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Other expenses </w:t>
            </w:r>
          </w:p>
        </w:tc>
        <w:tc>
          <w:tcPr>
            <w:tcW w:w="1530" w:type="dxa"/>
          </w:tcPr>
          <w:p w14:paraId="0E86908B"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(543 000)</w:t>
            </w:r>
          </w:p>
        </w:tc>
      </w:tr>
      <w:tr w:rsidR="00043F6A" w:rsidRPr="00730085" w14:paraId="40194A15" w14:textId="77777777" w:rsidTr="00C46545">
        <w:tc>
          <w:tcPr>
            <w:tcW w:w="6660" w:type="dxa"/>
          </w:tcPr>
          <w:p w14:paraId="2213499A"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Finance costs </w:t>
            </w:r>
          </w:p>
        </w:tc>
        <w:tc>
          <w:tcPr>
            <w:tcW w:w="1530" w:type="dxa"/>
          </w:tcPr>
          <w:p w14:paraId="58FB69DE" w14:textId="77777777" w:rsidR="00043F6A" w:rsidRPr="00730085" w:rsidRDefault="00043F6A" w:rsidP="00C46545">
            <w:pPr>
              <w:pStyle w:val="NoSpacing"/>
              <w:rPr>
                <w:rFonts w:ascii="Arial" w:eastAsia="Calibri" w:hAnsi="Arial" w:cs="Arial"/>
                <w:sz w:val="24"/>
                <w:szCs w:val="24"/>
                <w:u w:val="single"/>
              </w:rPr>
            </w:pPr>
            <w:r w:rsidRPr="00730085">
              <w:rPr>
                <w:rFonts w:ascii="Arial" w:eastAsia="Calibri" w:hAnsi="Arial" w:cs="Arial"/>
                <w:sz w:val="24"/>
                <w:szCs w:val="24"/>
                <w:u w:val="single"/>
              </w:rPr>
              <w:t>(70 000)</w:t>
            </w:r>
          </w:p>
        </w:tc>
      </w:tr>
      <w:tr w:rsidR="00043F6A" w:rsidRPr="00730085" w14:paraId="71A7C6E2" w14:textId="77777777" w:rsidTr="00C46545">
        <w:tc>
          <w:tcPr>
            <w:tcW w:w="6660" w:type="dxa"/>
          </w:tcPr>
          <w:p w14:paraId="253BD8B4"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Profit before tax </w:t>
            </w:r>
          </w:p>
        </w:tc>
        <w:tc>
          <w:tcPr>
            <w:tcW w:w="1530" w:type="dxa"/>
          </w:tcPr>
          <w:p w14:paraId="03F53967"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155 000</w:t>
            </w:r>
          </w:p>
        </w:tc>
      </w:tr>
      <w:tr w:rsidR="00043F6A" w:rsidRPr="00730085" w14:paraId="70361CEA" w14:textId="77777777" w:rsidTr="00C46545">
        <w:tc>
          <w:tcPr>
            <w:tcW w:w="6660" w:type="dxa"/>
          </w:tcPr>
          <w:p w14:paraId="4C85BB38"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Income tax expense</w:t>
            </w:r>
          </w:p>
        </w:tc>
        <w:tc>
          <w:tcPr>
            <w:tcW w:w="1530" w:type="dxa"/>
          </w:tcPr>
          <w:p w14:paraId="416C3B92" w14:textId="77777777" w:rsidR="00043F6A" w:rsidRPr="00730085" w:rsidRDefault="00043F6A" w:rsidP="00C46545">
            <w:pPr>
              <w:pStyle w:val="NoSpacing"/>
              <w:rPr>
                <w:rFonts w:ascii="Arial" w:eastAsia="Calibri" w:hAnsi="Arial" w:cs="Arial"/>
                <w:sz w:val="24"/>
                <w:szCs w:val="24"/>
                <w:u w:val="single"/>
              </w:rPr>
            </w:pPr>
            <w:r w:rsidRPr="00730085">
              <w:rPr>
                <w:rFonts w:ascii="Arial" w:eastAsia="Calibri" w:hAnsi="Arial" w:cs="Arial"/>
                <w:sz w:val="24"/>
                <w:szCs w:val="24"/>
                <w:u w:val="single"/>
              </w:rPr>
              <w:t>(40 000)</w:t>
            </w:r>
          </w:p>
        </w:tc>
      </w:tr>
      <w:tr w:rsidR="00043F6A" w:rsidRPr="00730085" w14:paraId="2DD781CA" w14:textId="77777777" w:rsidTr="00C46545">
        <w:tc>
          <w:tcPr>
            <w:tcW w:w="6660" w:type="dxa"/>
          </w:tcPr>
          <w:p w14:paraId="670024C8"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                                                        Profit for the year</w:t>
            </w:r>
          </w:p>
        </w:tc>
        <w:tc>
          <w:tcPr>
            <w:tcW w:w="1530" w:type="dxa"/>
          </w:tcPr>
          <w:p w14:paraId="0B8FFC87"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115 000</w:t>
            </w:r>
          </w:p>
        </w:tc>
      </w:tr>
      <w:tr w:rsidR="00043F6A" w:rsidRPr="00730085" w14:paraId="0AA3EBDF" w14:textId="77777777" w:rsidTr="00C46545">
        <w:tc>
          <w:tcPr>
            <w:tcW w:w="6660" w:type="dxa"/>
          </w:tcPr>
          <w:p w14:paraId="3F9AE572"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Other comprehensive income:</w:t>
            </w:r>
          </w:p>
        </w:tc>
        <w:tc>
          <w:tcPr>
            <w:tcW w:w="1530" w:type="dxa"/>
          </w:tcPr>
          <w:p w14:paraId="34610FB2" w14:textId="77777777" w:rsidR="00043F6A" w:rsidRPr="00730085" w:rsidRDefault="00043F6A" w:rsidP="00C46545">
            <w:pPr>
              <w:pStyle w:val="NoSpacing"/>
              <w:rPr>
                <w:rFonts w:ascii="Arial" w:eastAsia="Calibri" w:hAnsi="Arial" w:cs="Arial"/>
                <w:sz w:val="24"/>
                <w:szCs w:val="24"/>
              </w:rPr>
            </w:pPr>
          </w:p>
        </w:tc>
      </w:tr>
      <w:tr w:rsidR="00043F6A" w:rsidRPr="00730085" w14:paraId="7F5FDE36" w14:textId="77777777" w:rsidTr="00C46545">
        <w:tc>
          <w:tcPr>
            <w:tcW w:w="6660" w:type="dxa"/>
          </w:tcPr>
          <w:p w14:paraId="4D9C7312"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Gains on property revaluation (1 084 000 – 293 000)</w:t>
            </w:r>
          </w:p>
        </w:tc>
        <w:tc>
          <w:tcPr>
            <w:tcW w:w="1530" w:type="dxa"/>
          </w:tcPr>
          <w:p w14:paraId="05F76810"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791 000</w:t>
            </w:r>
          </w:p>
        </w:tc>
      </w:tr>
      <w:tr w:rsidR="00043F6A" w:rsidRPr="00730085" w14:paraId="4E03EDE0" w14:textId="77777777" w:rsidTr="00C46545">
        <w:tc>
          <w:tcPr>
            <w:tcW w:w="6660" w:type="dxa"/>
          </w:tcPr>
          <w:p w14:paraId="1BDCCADC"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Income tax relating to components of other comprehensive income</w:t>
            </w:r>
          </w:p>
        </w:tc>
        <w:tc>
          <w:tcPr>
            <w:tcW w:w="1530" w:type="dxa"/>
          </w:tcPr>
          <w:p w14:paraId="005F1C8A"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                              </w:t>
            </w:r>
          </w:p>
          <w:p w14:paraId="5BD6799A"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           ---</w:t>
            </w:r>
          </w:p>
        </w:tc>
      </w:tr>
      <w:tr w:rsidR="00043F6A" w:rsidRPr="00730085" w14:paraId="5A067A8B" w14:textId="77777777" w:rsidTr="00C46545">
        <w:tc>
          <w:tcPr>
            <w:tcW w:w="6660" w:type="dxa"/>
          </w:tcPr>
          <w:p w14:paraId="07C985F1"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        Total profit and comprehensive income for the year </w:t>
            </w:r>
          </w:p>
        </w:tc>
        <w:tc>
          <w:tcPr>
            <w:tcW w:w="1530" w:type="dxa"/>
          </w:tcPr>
          <w:p w14:paraId="592420AD" w14:textId="77777777" w:rsidR="00043F6A" w:rsidRPr="00730085" w:rsidRDefault="00043F6A" w:rsidP="00C46545">
            <w:pPr>
              <w:pStyle w:val="NoSpacing"/>
              <w:rPr>
                <w:rFonts w:ascii="Arial" w:eastAsia="Calibri" w:hAnsi="Arial" w:cs="Arial"/>
                <w:sz w:val="24"/>
                <w:szCs w:val="24"/>
                <w:u w:val="double"/>
              </w:rPr>
            </w:pPr>
            <w:r w:rsidRPr="00730085">
              <w:rPr>
                <w:rFonts w:ascii="Arial" w:eastAsia="Calibri" w:hAnsi="Arial" w:cs="Arial"/>
                <w:sz w:val="24"/>
                <w:szCs w:val="24"/>
                <w:u w:val="double"/>
              </w:rPr>
              <w:t>906 000</w:t>
            </w:r>
          </w:p>
        </w:tc>
      </w:tr>
    </w:tbl>
    <w:p w14:paraId="72DEBA16" w14:textId="7BF08B5B" w:rsidR="00043F6A" w:rsidRPr="00730085" w:rsidRDefault="00043F6A" w:rsidP="00043F6A">
      <w:pPr>
        <w:rPr>
          <w:rFonts w:ascii="Arial" w:hAnsi="Arial" w:cs="Arial"/>
          <w:b/>
          <w:bCs/>
          <w:sz w:val="24"/>
          <w:szCs w:val="24"/>
        </w:rPr>
      </w:pPr>
      <w:r w:rsidRPr="00730085">
        <w:rPr>
          <w:rFonts w:ascii="Arial" w:hAnsi="Arial" w:cs="Arial"/>
          <w:b/>
          <w:bCs/>
          <w:sz w:val="24"/>
          <w:szCs w:val="24"/>
        </w:rPr>
        <w:lastRenderedPageBreak/>
        <w:t xml:space="preserve">Additional information: </w:t>
      </w:r>
    </w:p>
    <w:p w14:paraId="6595C2C5" w14:textId="77777777" w:rsidR="00043F6A" w:rsidRPr="00730085" w:rsidRDefault="00043F6A" w:rsidP="00043F6A">
      <w:pPr>
        <w:pStyle w:val="ListParagraph"/>
        <w:numPr>
          <w:ilvl w:val="0"/>
          <w:numId w:val="17"/>
        </w:numPr>
        <w:rPr>
          <w:rFonts w:ascii="Arial" w:hAnsi="Arial" w:cs="Arial"/>
          <w:sz w:val="24"/>
          <w:szCs w:val="24"/>
        </w:rPr>
      </w:pPr>
      <w:r w:rsidRPr="00730085">
        <w:rPr>
          <w:rFonts w:ascii="Arial" w:hAnsi="Arial" w:cs="Arial"/>
          <w:sz w:val="24"/>
          <w:szCs w:val="24"/>
        </w:rPr>
        <w:t>Property, plant and equipment consists of the following:</w:t>
      </w: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290"/>
        <w:gridCol w:w="2340"/>
      </w:tblGrid>
      <w:tr w:rsidR="00043F6A" w:rsidRPr="00730085" w14:paraId="74AD3AAA" w14:textId="77777777" w:rsidTr="00C46545">
        <w:tc>
          <w:tcPr>
            <w:tcW w:w="3650" w:type="dxa"/>
          </w:tcPr>
          <w:p w14:paraId="3D5DE53F" w14:textId="77777777" w:rsidR="00043F6A" w:rsidRPr="00730085" w:rsidRDefault="00043F6A" w:rsidP="00C46545">
            <w:pPr>
              <w:pStyle w:val="NoSpacing"/>
              <w:rPr>
                <w:rFonts w:ascii="Arial" w:eastAsia="Calibri" w:hAnsi="Arial" w:cs="Arial"/>
                <w:sz w:val="24"/>
                <w:szCs w:val="24"/>
              </w:rPr>
            </w:pPr>
          </w:p>
        </w:tc>
        <w:tc>
          <w:tcPr>
            <w:tcW w:w="2290" w:type="dxa"/>
          </w:tcPr>
          <w:p w14:paraId="56306805" w14:textId="1127D823"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28 February 20</w:t>
            </w:r>
            <w:r w:rsidR="00804A71">
              <w:rPr>
                <w:rFonts w:ascii="Arial" w:eastAsia="Calibri" w:hAnsi="Arial" w:cs="Arial"/>
                <w:sz w:val="24"/>
                <w:szCs w:val="24"/>
              </w:rPr>
              <w:t>22</w:t>
            </w:r>
          </w:p>
        </w:tc>
        <w:tc>
          <w:tcPr>
            <w:tcW w:w="2340" w:type="dxa"/>
          </w:tcPr>
          <w:p w14:paraId="1A136242" w14:textId="317CB3C2"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28 February 20</w:t>
            </w:r>
            <w:r w:rsidR="00804A71">
              <w:rPr>
                <w:rFonts w:ascii="Arial" w:eastAsia="Calibri" w:hAnsi="Arial" w:cs="Arial"/>
                <w:sz w:val="24"/>
                <w:szCs w:val="24"/>
              </w:rPr>
              <w:t>21</w:t>
            </w:r>
          </w:p>
        </w:tc>
      </w:tr>
      <w:tr w:rsidR="00043F6A" w:rsidRPr="00730085" w14:paraId="76AD3EAD" w14:textId="77777777" w:rsidTr="00C46545">
        <w:tc>
          <w:tcPr>
            <w:tcW w:w="3650" w:type="dxa"/>
          </w:tcPr>
          <w:p w14:paraId="34B090E8" w14:textId="77777777" w:rsidR="00043F6A" w:rsidRPr="00730085" w:rsidRDefault="00043F6A" w:rsidP="00C46545">
            <w:pPr>
              <w:pStyle w:val="NoSpacing"/>
              <w:rPr>
                <w:rFonts w:ascii="Arial" w:eastAsia="Calibri" w:hAnsi="Arial" w:cs="Arial"/>
                <w:sz w:val="24"/>
                <w:szCs w:val="24"/>
              </w:rPr>
            </w:pPr>
          </w:p>
        </w:tc>
        <w:tc>
          <w:tcPr>
            <w:tcW w:w="2290" w:type="dxa"/>
          </w:tcPr>
          <w:p w14:paraId="74B3E593"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R</w:t>
            </w:r>
          </w:p>
        </w:tc>
        <w:tc>
          <w:tcPr>
            <w:tcW w:w="2340" w:type="dxa"/>
          </w:tcPr>
          <w:p w14:paraId="347B3BAE"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R</w:t>
            </w:r>
          </w:p>
        </w:tc>
      </w:tr>
      <w:tr w:rsidR="00043F6A" w:rsidRPr="00730085" w14:paraId="3A4B9B51" w14:textId="77777777" w:rsidTr="00C46545">
        <w:tc>
          <w:tcPr>
            <w:tcW w:w="3650" w:type="dxa"/>
          </w:tcPr>
          <w:p w14:paraId="6F4A6316"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Cost</w:t>
            </w:r>
          </w:p>
        </w:tc>
        <w:tc>
          <w:tcPr>
            <w:tcW w:w="2290" w:type="dxa"/>
          </w:tcPr>
          <w:p w14:paraId="13C84718"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2 200 000</w:t>
            </w:r>
          </w:p>
        </w:tc>
        <w:tc>
          <w:tcPr>
            <w:tcW w:w="2340" w:type="dxa"/>
          </w:tcPr>
          <w:p w14:paraId="055C2031"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1 196 000</w:t>
            </w:r>
          </w:p>
        </w:tc>
      </w:tr>
      <w:tr w:rsidR="00043F6A" w:rsidRPr="00730085" w14:paraId="6814DA8D" w14:textId="77777777" w:rsidTr="00C46545">
        <w:tc>
          <w:tcPr>
            <w:tcW w:w="3650" w:type="dxa"/>
          </w:tcPr>
          <w:p w14:paraId="01925004"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 xml:space="preserve">Accumulated depreciation </w:t>
            </w:r>
          </w:p>
        </w:tc>
        <w:tc>
          <w:tcPr>
            <w:tcW w:w="2290" w:type="dxa"/>
          </w:tcPr>
          <w:p w14:paraId="651457E8" w14:textId="77777777" w:rsidR="00043F6A" w:rsidRPr="00730085" w:rsidRDefault="00043F6A" w:rsidP="00C46545">
            <w:pPr>
              <w:pStyle w:val="NoSpacing"/>
              <w:rPr>
                <w:rFonts w:ascii="Arial" w:eastAsia="Calibri" w:hAnsi="Arial" w:cs="Arial"/>
                <w:sz w:val="24"/>
                <w:szCs w:val="24"/>
                <w:u w:val="single"/>
              </w:rPr>
            </w:pPr>
            <w:r w:rsidRPr="00730085">
              <w:rPr>
                <w:rFonts w:ascii="Arial" w:eastAsia="Calibri" w:hAnsi="Arial" w:cs="Arial"/>
                <w:sz w:val="24"/>
                <w:szCs w:val="24"/>
                <w:u w:val="single"/>
              </w:rPr>
              <w:t>(770 000)</w:t>
            </w:r>
          </w:p>
          <w:p w14:paraId="587D50CC" w14:textId="77777777" w:rsidR="00043F6A" w:rsidRPr="00730085" w:rsidRDefault="00043F6A" w:rsidP="00C46545">
            <w:pPr>
              <w:pStyle w:val="NoSpacing"/>
              <w:rPr>
                <w:rFonts w:ascii="Arial" w:eastAsia="Calibri" w:hAnsi="Arial" w:cs="Arial"/>
                <w:sz w:val="24"/>
                <w:szCs w:val="24"/>
              </w:rPr>
            </w:pPr>
          </w:p>
        </w:tc>
        <w:tc>
          <w:tcPr>
            <w:tcW w:w="2340" w:type="dxa"/>
          </w:tcPr>
          <w:p w14:paraId="5A918E88" w14:textId="77777777" w:rsidR="00043F6A" w:rsidRPr="00730085" w:rsidRDefault="00043F6A" w:rsidP="00C46545">
            <w:pPr>
              <w:pStyle w:val="NoSpacing"/>
              <w:rPr>
                <w:rFonts w:ascii="Arial" w:eastAsia="Calibri" w:hAnsi="Arial" w:cs="Arial"/>
                <w:sz w:val="24"/>
                <w:szCs w:val="24"/>
                <w:u w:val="single"/>
              </w:rPr>
            </w:pPr>
            <w:r w:rsidRPr="00730085">
              <w:rPr>
                <w:rFonts w:ascii="Arial" w:eastAsia="Calibri" w:hAnsi="Arial" w:cs="Arial"/>
                <w:sz w:val="24"/>
                <w:szCs w:val="24"/>
                <w:u w:val="single"/>
              </w:rPr>
              <w:t>(512</w:t>
            </w:r>
            <w:r>
              <w:rPr>
                <w:rFonts w:ascii="Arial" w:eastAsia="Calibri" w:hAnsi="Arial" w:cs="Arial"/>
                <w:sz w:val="24"/>
                <w:szCs w:val="24"/>
                <w:u w:val="single"/>
              </w:rPr>
              <w:t> </w:t>
            </w:r>
            <w:r w:rsidRPr="00730085">
              <w:rPr>
                <w:rFonts w:ascii="Arial" w:eastAsia="Calibri" w:hAnsi="Arial" w:cs="Arial"/>
                <w:sz w:val="24"/>
                <w:szCs w:val="24"/>
                <w:u w:val="single"/>
              </w:rPr>
              <w:t>000</w:t>
            </w:r>
            <w:r>
              <w:rPr>
                <w:rFonts w:ascii="Arial" w:eastAsia="Calibri" w:hAnsi="Arial" w:cs="Arial"/>
                <w:sz w:val="24"/>
                <w:szCs w:val="24"/>
                <w:u w:val="single"/>
              </w:rPr>
              <w:t>)</w:t>
            </w:r>
          </w:p>
          <w:p w14:paraId="1D15CAE1" w14:textId="77777777" w:rsidR="00043F6A" w:rsidRPr="00730085" w:rsidRDefault="00043F6A" w:rsidP="00C46545">
            <w:pPr>
              <w:pStyle w:val="NoSpacing"/>
              <w:rPr>
                <w:rFonts w:ascii="Arial" w:eastAsia="Calibri" w:hAnsi="Arial" w:cs="Arial"/>
                <w:sz w:val="24"/>
                <w:szCs w:val="24"/>
              </w:rPr>
            </w:pPr>
          </w:p>
        </w:tc>
      </w:tr>
      <w:tr w:rsidR="00043F6A" w:rsidRPr="00730085" w14:paraId="7E16D048" w14:textId="77777777" w:rsidTr="00C46545">
        <w:tc>
          <w:tcPr>
            <w:tcW w:w="3650" w:type="dxa"/>
          </w:tcPr>
          <w:p w14:paraId="031131A3" w14:textId="77777777" w:rsidR="00043F6A" w:rsidRPr="00730085" w:rsidRDefault="00043F6A" w:rsidP="00C46545">
            <w:pPr>
              <w:pStyle w:val="NoSpacing"/>
              <w:rPr>
                <w:rFonts w:ascii="Arial" w:eastAsia="Calibri" w:hAnsi="Arial" w:cs="Arial"/>
                <w:sz w:val="24"/>
                <w:szCs w:val="24"/>
              </w:rPr>
            </w:pPr>
          </w:p>
        </w:tc>
        <w:tc>
          <w:tcPr>
            <w:tcW w:w="2290" w:type="dxa"/>
          </w:tcPr>
          <w:p w14:paraId="45A9E898"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1 430 000</w:t>
            </w:r>
          </w:p>
        </w:tc>
        <w:tc>
          <w:tcPr>
            <w:tcW w:w="2340" w:type="dxa"/>
          </w:tcPr>
          <w:p w14:paraId="224CF9C5" w14:textId="77777777" w:rsidR="00043F6A" w:rsidRPr="00730085" w:rsidRDefault="00043F6A" w:rsidP="00C46545">
            <w:pPr>
              <w:pStyle w:val="NoSpacing"/>
              <w:rPr>
                <w:rFonts w:ascii="Arial" w:eastAsia="Calibri" w:hAnsi="Arial" w:cs="Arial"/>
                <w:sz w:val="24"/>
                <w:szCs w:val="24"/>
              </w:rPr>
            </w:pPr>
            <w:r w:rsidRPr="00730085">
              <w:rPr>
                <w:rFonts w:ascii="Arial" w:eastAsia="Calibri" w:hAnsi="Arial" w:cs="Arial"/>
                <w:sz w:val="24"/>
                <w:szCs w:val="24"/>
              </w:rPr>
              <w:t>684 000</w:t>
            </w:r>
          </w:p>
        </w:tc>
      </w:tr>
    </w:tbl>
    <w:p w14:paraId="4C415291" w14:textId="77777777" w:rsidR="00043F6A" w:rsidRPr="00730085" w:rsidRDefault="00043F6A" w:rsidP="00043F6A">
      <w:pPr>
        <w:rPr>
          <w:rFonts w:ascii="Arial" w:hAnsi="Arial" w:cs="Arial"/>
          <w:sz w:val="24"/>
          <w:szCs w:val="24"/>
        </w:rPr>
      </w:pPr>
    </w:p>
    <w:p w14:paraId="01095A9F" w14:textId="77777777" w:rsidR="00043F6A" w:rsidRPr="00730085" w:rsidRDefault="00043F6A" w:rsidP="00043F6A">
      <w:pPr>
        <w:pStyle w:val="ListParagraph"/>
        <w:numPr>
          <w:ilvl w:val="0"/>
          <w:numId w:val="17"/>
        </w:numPr>
        <w:jc w:val="both"/>
        <w:rPr>
          <w:rFonts w:ascii="Arial" w:hAnsi="Arial" w:cs="Arial"/>
          <w:sz w:val="24"/>
          <w:szCs w:val="24"/>
        </w:rPr>
      </w:pPr>
      <w:r w:rsidRPr="00730085">
        <w:rPr>
          <w:rFonts w:ascii="Arial" w:hAnsi="Arial" w:cs="Arial"/>
          <w:sz w:val="24"/>
          <w:szCs w:val="24"/>
        </w:rPr>
        <w:t xml:space="preserve">The depreciation on property, plant and equipment is included in other expenses. </w:t>
      </w:r>
    </w:p>
    <w:p w14:paraId="5EE64659" w14:textId="77777777" w:rsidR="00043F6A" w:rsidRPr="00730085" w:rsidRDefault="00043F6A" w:rsidP="00043F6A">
      <w:pPr>
        <w:pStyle w:val="ListParagraph"/>
        <w:numPr>
          <w:ilvl w:val="0"/>
          <w:numId w:val="17"/>
        </w:numPr>
        <w:jc w:val="both"/>
        <w:rPr>
          <w:rFonts w:ascii="Arial" w:hAnsi="Arial" w:cs="Arial"/>
          <w:sz w:val="24"/>
          <w:szCs w:val="24"/>
        </w:rPr>
      </w:pPr>
      <w:r w:rsidRPr="00730085">
        <w:rPr>
          <w:rFonts w:ascii="Arial" w:hAnsi="Arial" w:cs="Arial"/>
          <w:sz w:val="24"/>
          <w:szCs w:val="24"/>
        </w:rPr>
        <w:t xml:space="preserve">Property, plant and equipment originally purchased for </w:t>
      </w:r>
      <w:r>
        <w:rPr>
          <w:rFonts w:ascii="Arial" w:hAnsi="Arial" w:cs="Arial"/>
          <w:sz w:val="24"/>
          <w:szCs w:val="24"/>
        </w:rPr>
        <w:t>R</w:t>
      </w:r>
      <w:r w:rsidRPr="00730085">
        <w:rPr>
          <w:rFonts w:ascii="Arial" w:hAnsi="Arial" w:cs="Arial"/>
          <w:sz w:val="24"/>
          <w:szCs w:val="24"/>
        </w:rPr>
        <w:t xml:space="preserve">230 000 were sold during the year for </w:t>
      </w:r>
      <w:r>
        <w:rPr>
          <w:rFonts w:ascii="Arial" w:hAnsi="Arial" w:cs="Arial"/>
          <w:sz w:val="24"/>
          <w:szCs w:val="24"/>
        </w:rPr>
        <w:t>R</w:t>
      </w:r>
      <w:r w:rsidRPr="00730085">
        <w:rPr>
          <w:rFonts w:ascii="Arial" w:hAnsi="Arial" w:cs="Arial"/>
          <w:sz w:val="24"/>
          <w:szCs w:val="24"/>
        </w:rPr>
        <w:t>200 000.</w:t>
      </w:r>
    </w:p>
    <w:p w14:paraId="4325B434" w14:textId="77777777" w:rsidR="00043F6A" w:rsidRPr="0064056D" w:rsidRDefault="00043F6A" w:rsidP="00043F6A">
      <w:pPr>
        <w:pStyle w:val="ListParagraph"/>
        <w:numPr>
          <w:ilvl w:val="0"/>
          <w:numId w:val="17"/>
        </w:numPr>
        <w:jc w:val="both"/>
        <w:rPr>
          <w:rFonts w:ascii="Arial" w:hAnsi="Arial" w:cs="Arial"/>
          <w:sz w:val="24"/>
          <w:szCs w:val="24"/>
        </w:rPr>
      </w:pPr>
      <w:r>
        <w:rPr>
          <w:rFonts w:ascii="Arial" w:hAnsi="Arial" w:cs="Arial"/>
          <w:sz w:val="24"/>
          <w:szCs w:val="24"/>
        </w:rPr>
        <w:t xml:space="preserve">R16 000 </w:t>
      </w:r>
      <w:r>
        <w:rPr>
          <w:rFonts w:ascii="Arial" w:eastAsia="Calibri" w:hAnsi="Arial" w:cs="Arial"/>
          <w:sz w:val="24"/>
          <w:szCs w:val="24"/>
        </w:rPr>
        <w:t>d</w:t>
      </w:r>
      <w:r w:rsidRPr="00730085">
        <w:rPr>
          <w:rFonts w:ascii="Arial" w:eastAsia="Calibri" w:hAnsi="Arial" w:cs="Arial"/>
          <w:sz w:val="24"/>
          <w:szCs w:val="24"/>
        </w:rPr>
        <w:t xml:space="preserve">ividends </w:t>
      </w:r>
      <w:r>
        <w:rPr>
          <w:rFonts w:ascii="Arial" w:eastAsia="Calibri" w:hAnsi="Arial" w:cs="Arial"/>
          <w:sz w:val="24"/>
          <w:szCs w:val="24"/>
        </w:rPr>
        <w:t xml:space="preserve">were declared and </w:t>
      </w:r>
      <w:r w:rsidRPr="00730085">
        <w:rPr>
          <w:rFonts w:ascii="Arial" w:eastAsia="Calibri" w:hAnsi="Arial" w:cs="Arial"/>
          <w:sz w:val="24"/>
          <w:szCs w:val="24"/>
        </w:rPr>
        <w:t>paid</w:t>
      </w:r>
      <w:r>
        <w:rPr>
          <w:rFonts w:ascii="Arial" w:eastAsia="Calibri" w:hAnsi="Arial" w:cs="Arial"/>
          <w:sz w:val="24"/>
          <w:szCs w:val="24"/>
        </w:rPr>
        <w:t xml:space="preserve"> during the year.</w:t>
      </w:r>
    </w:p>
    <w:p w14:paraId="187EF51A" w14:textId="77777777" w:rsidR="00043F6A" w:rsidRPr="00E82039" w:rsidRDefault="00043F6A" w:rsidP="00043F6A">
      <w:pPr>
        <w:pStyle w:val="ListParagraph"/>
        <w:numPr>
          <w:ilvl w:val="0"/>
          <w:numId w:val="17"/>
        </w:numPr>
        <w:autoSpaceDE w:val="0"/>
        <w:autoSpaceDN w:val="0"/>
        <w:adjustRightInd w:val="0"/>
        <w:spacing w:after="0" w:line="240" w:lineRule="auto"/>
        <w:jc w:val="both"/>
        <w:rPr>
          <w:rFonts w:ascii="Arial" w:hAnsi="Arial" w:cs="Arial"/>
          <w:sz w:val="24"/>
          <w:szCs w:val="24"/>
        </w:rPr>
      </w:pPr>
      <w:r w:rsidRPr="009A7A69">
        <w:rPr>
          <w:rFonts w:ascii="Arial" w:hAnsi="Arial" w:cs="Arial"/>
          <w:sz w:val="24"/>
          <w:szCs w:val="24"/>
        </w:rPr>
        <w:t>The cash receipts from customers and cash paid out to supplier</w:t>
      </w:r>
      <w:r>
        <w:rPr>
          <w:rFonts w:ascii="Arial" w:hAnsi="Arial" w:cs="Arial"/>
          <w:sz w:val="24"/>
          <w:szCs w:val="24"/>
        </w:rPr>
        <w:t>s and employees amounted to R</w:t>
      </w:r>
      <w:r w:rsidRPr="00F36A45">
        <w:rPr>
          <w:rFonts w:ascii="Arial" w:hAnsi="Arial" w:cs="Arial"/>
          <w:sz w:val="24"/>
          <w:szCs w:val="24"/>
        </w:rPr>
        <w:t>1 471 000</w:t>
      </w:r>
      <w:r>
        <w:rPr>
          <w:rFonts w:ascii="Arial" w:hAnsi="Arial" w:cs="Arial"/>
          <w:sz w:val="24"/>
          <w:szCs w:val="24"/>
        </w:rPr>
        <w:t xml:space="preserve"> and </w:t>
      </w:r>
      <w:r w:rsidRPr="00F36A45">
        <w:rPr>
          <w:rFonts w:ascii="Arial" w:hAnsi="Arial" w:cs="Arial"/>
          <w:sz w:val="24"/>
          <w:szCs w:val="24"/>
        </w:rPr>
        <w:t>396 000</w:t>
      </w:r>
      <w:r w:rsidRPr="009A7A69">
        <w:rPr>
          <w:rFonts w:ascii="Arial" w:hAnsi="Arial" w:cs="Arial"/>
          <w:sz w:val="24"/>
          <w:szCs w:val="24"/>
        </w:rPr>
        <w:t xml:space="preserve"> respectively.</w:t>
      </w:r>
    </w:p>
    <w:p w14:paraId="29791759" w14:textId="77777777" w:rsidR="00043F6A" w:rsidRPr="00730085" w:rsidRDefault="00043F6A" w:rsidP="00043F6A">
      <w:pPr>
        <w:rPr>
          <w:rFonts w:ascii="Arial" w:hAnsi="Arial" w:cs="Arial"/>
          <w:b/>
          <w:bCs/>
          <w:sz w:val="24"/>
          <w:szCs w:val="24"/>
        </w:rPr>
      </w:pPr>
    </w:p>
    <w:p w14:paraId="25816A21" w14:textId="60381584" w:rsidR="00043F6A" w:rsidRPr="00730085" w:rsidRDefault="00993413" w:rsidP="00043F6A">
      <w:pPr>
        <w:rPr>
          <w:rFonts w:ascii="Arial" w:hAnsi="Arial" w:cs="Arial"/>
          <w:b/>
          <w:bCs/>
          <w:sz w:val="24"/>
          <w:szCs w:val="24"/>
        </w:rPr>
      </w:pPr>
      <w:r>
        <w:rPr>
          <w:rFonts w:ascii="Arial" w:hAnsi="Arial" w:cs="Arial"/>
          <w:b/>
          <w:bCs/>
          <w:sz w:val="24"/>
          <w:szCs w:val="24"/>
        </w:rPr>
        <w:t>REQUIRED:</w:t>
      </w:r>
    </w:p>
    <w:p w14:paraId="70D141B0" w14:textId="0EB03494" w:rsidR="00043F6A" w:rsidRPr="00730085" w:rsidRDefault="00043F6A" w:rsidP="00043F6A">
      <w:pPr>
        <w:ind w:left="360" w:hanging="360"/>
        <w:jc w:val="both"/>
        <w:rPr>
          <w:rFonts w:ascii="Arial" w:hAnsi="Arial" w:cs="Arial"/>
          <w:sz w:val="24"/>
          <w:szCs w:val="24"/>
        </w:rPr>
      </w:pPr>
      <w:r w:rsidRPr="00730085">
        <w:rPr>
          <w:rFonts w:ascii="Arial" w:hAnsi="Arial" w:cs="Arial"/>
          <w:sz w:val="24"/>
          <w:szCs w:val="24"/>
        </w:rPr>
        <w:t>A.</w:t>
      </w:r>
      <w:r w:rsidRPr="00730085">
        <w:rPr>
          <w:rFonts w:ascii="Arial" w:hAnsi="Arial" w:cs="Arial"/>
          <w:sz w:val="24"/>
          <w:szCs w:val="24"/>
        </w:rPr>
        <w:tab/>
        <w:t>Prepare the Statement of cash flows of B Limited for the year ended 28 February 20</w:t>
      </w:r>
      <w:r w:rsidR="00804A71">
        <w:rPr>
          <w:rFonts w:ascii="Arial" w:hAnsi="Arial" w:cs="Arial"/>
          <w:sz w:val="24"/>
          <w:szCs w:val="24"/>
        </w:rPr>
        <w:t>22</w:t>
      </w:r>
      <w:r w:rsidRPr="00730085">
        <w:rPr>
          <w:rFonts w:ascii="Arial" w:hAnsi="Arial" w:cs="Arial"/>
          <w:sz w:val="24"/>
          <w:szCs w:val="24"/>
        </w:rPr>
        <w:t xml:space="preserve"> in accordance with the requirements of IAS7.          </w:t>
      </w:r>
      <w:r>
        <w:rPr>
          <w:rFonts w:ascii="Arial" w:hAnsi="Arial" w:cs="Arial"/>
          <w:sz w:val="24"/>
          <w:szCs w:val="24"/>
        </w:rPr>
        <w:t xml:space="preserve">   </w:t>
      </w:r>
      <w:r w:rsidRPr="00730085">
        <w:rPr>
          <w:rFonts w:ascii="Arial" w:hAnsi="Arial" w:cs="Arial"/>
          <w:b/>
          <w:sz w:val="24"/>
          <w:szCs w:val="24"/>
        </w:rPr>
        <w:t>(1</w:t>
      </w:r>
      <w:r w:rsidR="007765CE">
        <w:rPr>
          <w:rFonts w:ascii="Arial" w:hAnsi="Arial" w:cs="Arial"/>
          <w:b/>
          <w:sz w:val="24"/>
          <w:szCs w:val="24"/>
        </w:rPr>
        <w:t>7</w:t>
      </w:r>
      <w:r w:rsidRPr="00730085">
        <w:rPr>
          <w:rFonts w:ascii="Arial" w:hAnsi="Arial" w:cs="Arial"/>
          <w:b/>
          <w:sz w:val="24"/>
          <w:szCs w:val="24"/>
        </w:rPr>
        <w:t xml:space="preserve"> Marks)</w:t>
      </w:r>
    </w:p>
    <w:p w14:paraId="26D1E4A4" w14:textId="77777777" w:rsidR="00043F6A" w:rsidRPr="00730085" w:rsidRDefault="00043F6A" w:rsidP="00043F6A">
      <w:pPr>
        <w:tabs>
          <w:tab w:val="left" w:pos="360"/>
        </w:tabs>
        <w:ind w:left="360" w:hanging="360"/>
        <w:jc w:val="both"/>
        <w:rPr>
          <w:rFonts w:ascii="Arial" w:hAnsi="Arial" w:cs="Arial"/>
          <w:sz w:val="24"/>
          <w:szCs w:val="24"/>
        </w:rPr>
      </w:pPr>
      <w:r>
        <w:rPr>
          <w:rFonts w:ascii="Arial" w:hAnsi="Arial" w:cs="Arial"/>
          <w:sz w:val="24"/>
          <w:szCs w:val="24"/>
        </w:rPr>
        <w:t>B</w:t>
      </w:r>
      <w:r w:rsidRPr="00730085">
        <w:rPr>
          <w:rFonts w:ascii="Arial" w:hAnsi="Arial" w:cs="Arial"/>
          <w:sz w:val="24"/>
          <w:szCs w:val="24"/>
        </w:rPr>
        <w:t>. Show the following calculations:</w:t>
      </w:r>
    </w:p>
    <w:p w14:paraId="0E829FE5" w14:textId="0F51E849" w:rsidR="00043F6A" w:rsidRPr="00730085" w:rsidRDefault="00043F6A" w:rsidP="00043F6A">
      <w:pPr>
        <w:numPr>
          <w:ilvl w:val="0"/>
          <w:numId w:val="18"/>
        </w:numPr>
        <w:tabs>
          <w:tab w:val="left" w:pos="360"/>
        </w:tabs>
        <w:spacing w:after="0" w:line="240" w:lineRule="auto"/>
        <w:jc w:val="both"/>
        <w:rPr>
          <w:rFonts w:ascii="Arial" w:hAnsi="Arial" w:cs="Arial"/>
          <w:sz w:val="24"/>
          <w:szCs w:val="24"/>
        </w:rPr>
      </w:pPr>
      <w:r w:rsidRPr="00730085">
        <w:rPr>
          <w:rFonts w:ascii="Arial" w:hAnsi="Arial" w:cs="Arial"/>
          <w:sz w:val="24"/>
          <w:szCs w:val="24"/>
        </w:rPr>
        <w:t xml:space="preserve">Property, Plant and Equipment (PPE) Account         </w:t>
      </w:r>
      <w:r w:rsidRPr="00730085">
        <w:rPr>
          <w:rFonts w:ascii="Arial" w:hAnsi="Arial" w:cs="Arial"/>
          <w:b/>
          <w:sz w:val="24"/>
          <w:szCs w:val="24"/>
        </w:rPr>
        <w:t>(</w:t>
      </w:r>
      <w:r w:rsidR="007765CE">
        <w:rPr>
          <w:rFonts w:ascii="Arial" w:hAnsi="Arial" w:cs="Arial"/>
          <w:b/>
          <w:sz w:val="24"/>
          <w:szCs w:val="24"/>
        </w:rPr>
        <w:t>5</w:t>
      </w:r>
      <w:r w:rsidRPr="00730085">
        <w:rPr>
          <w:rFonts w:ascii="Arial" w:hAnsi="Arial" w:cs="Arial"/>
          <w:b/>
          <w:sz w:val="24"/>
          <w:szCs w:val="24"/>
        </w:rPr>
        <w:t xml:space="preserve"> Marks)</w:t>
      </w:r>
    </w:p>
    <w:p w14:paraId="443CDB00" w14:textId="0C086D85" w:rsidR="00043F6A" w:rsidRPr="00730085" w:rsidRDefault="00043F6A" w:rsidP="00043F6A">
      <w:pPr>
        <w:numPr>
          <w:ilvl w:val="0"/>
          <w:numId w:val="18"/>
        </w:numPr>
        <w:tabs>
          <w:tab w:val="left" w:pos="360"/>
        </w:tabs>
        <w:spacing w:after="0" w:line="240" w:lineRule="auto"/>
        <w:jc w:val="both"/>
        <w:rPr>
          <w:rFonts w:ascii="Arial" w:hAnsi="Arial" w:cs="Arial"/>
          <w:sz w:val="24"/>
          <w:szCs w:val="24"/>
        </w:rPr>
      </w:pPr>
      <w:r w:rsidRPr="00730085">
        <w:rPr>
          <w:rFonts w:ascii="Arial" w:hAnsi="Arial" w:cs="Arial"/>
          <w:sz w:val="24"/>
          <w:szCs w:val="24"/>
        </w:rPr>
        <w:t xml:space="preserve">PPE Accumulated Depreciation                                </w:t>
      </w:r>
      <w:r w:rsidRPr="00730085">
        <w:rPr>
          <w:rFonts w:ascii="Arial" w:hAnsi="Arial" w:cs="Arial"/>
          <w:b/>
          <w:sz w:val="24"/>
          <w:szCs w:val="24"/>
        </w:rPr>
        <w:t>(</w:t>
      </w:r>
      <w:r w:rsidR="007765CE">
        <w:rPr>
          <w:rFonts w:ascii="Arial" w:hAnsi="Arial" w:cs="Arial"/>
          <w:b/>
          <w:sz w:val="24"/>
          <w:szCs w:val="24"/>
        </w:rPr>
        <w:t>6</w:t>
      </w:r>
      <w:r w:rsidRPr="00730085">
        <w:rPr>
          <w:rFonts w:ascii="Arial" w:hAnsi="Arial" w:cs="Arial"/>
          <w:b/>
          <w:sz w:val="24"/>
          <w:szCs w:val="24"/>
        </w:rPr>
        <w:t xml:space="preserve"> Marks)</w:t>
      </w:r>
    </w:p>
    <w:p w14:paraId="5AC767D9" w14:textId="77777777" w:rsidR="007228F0" w:rsidRDefault="007228F0" w:rsidP="00C64EED">
      <w:pPr>
        <w:spacing w:line="360" w:lineRule="auto"/>
        <w:jc w:val="both"/>
        <w:rPr>
          <w:rFonts w:ascii="Arial" w:hAnsi="Arial" w:cs="Arial"/>
          <w:b/>
          <w:bCs/>
          <w:sz w:val="24"/>
          <w:szCs w:val="24"/>
        </w:rPr>
      </w:pPr>
    </w:p>
    <w:p w14:paraId="5C03EA9D" w14:textId="77777777" w:rsidR="007765CE" w:rsidRDefault="007765CE" w:rsidP="00804A71">
      <w:pPr>
        <w:jc w:val="both"/>
        <w:rPr>
          <w:rFonts w:ascii="Arial" w:eastAsia="Calibri" w:hAnsi="Arial" w:cs="Arial"/>
          <w:b/>
          <w:sz w:val="24"/>
          <w:szCs w:val="24"/>
          <w:u w:val="single"/>
        </w:rPr>
      </w:pPr>
    </w:p>
    <w:p w14:paraId="566E8BF7" w14:textId="549DA618" w:rsidR="00804A71" w:rsidRPr="00804A71" w:rsidRDefault="00804A71" w:rsidP="00804A71">
      <w:pPr>
        <w:jc w:val="both"/>
        <w:rPr>
          <w:rFonts w:ascii="Arial" w:hAnsi="Arial" w:cs="Arial"/>
          <w:sz w:val="24"/>
          <w:szCs w:val="24"/>
        </w:rPr>
      </w:pPr>
      <w:r w:rsidRPr="00730085">
        <w:rPr>
          <w:rFonts w:ascii="Arial" w:eastAsia="Calibri" w:hAnsi="Arial" w:cs="Arial"/>
          <w:b/>
          <w:sz w:val="24"/>
          <w:szCs w:val="24"/>
          <w:u w:val="single"/>
        </w:rPr>
        <w:t xml:space="preserve">OUESTION </w:t>
      </w:r>
      <w:r>
        <w:rPr>
          <w:rFonts w:ascii="Arial" w:eastAsia="Calibri" w:hAnsi="Arial" w:cs="Arial"/>
          <w:b/>
          <w:sz w:val="24"/>
          <w:szCs w:val="24"/>
          <w:u w:val="single"/>
        </w:rPr>
        <w:t>2</w:t>
      </w:r>
      <w:r w:rsidRPr="00730085">
        <w:rPr>
          <w:rFonts w:ascii="Arial" w:eastAsia="Calibri" w:hAnsi="Arial" w:cs="Arial"/>
          <w:b/>
          <w:sz w:val="24"/>
          <w:szCs w:val="24"/>
          <w:u w:val="single"/>
        </w:rPr>
        <w:t xml:space="preserve">: </w:t>
      </w:r>
      <w:r>
        <w:rPr>
          <w:rFonts w:ascii="Arial" w:eastAsia="Calibri" w:hAnsi="Arial" w:cs="Arial"/>
          <w:b/>
          <w:sz w:val="24"/>
          <w:szCs w:val="24"/>
        </w:rPr>
        <w:t xml:space="preserve">    </w:t>
      </w:r>
      <w:r w:rsidR="007765CE">
        <w:rPr>
          <w:rFonts w:ascii="Arial" w:eastAsia="Calibri" w:hAnsi="Arial" w:cs="Arial"/>
          <w:b/>
          <w:sz w:val="24"/>
          <w:szCs w:val="24"/>
        </w:rPr>
        <w:t xml:space="preserve">                                                                                    (17 MARKS)</w:t>
      </w:r>
      <w:r>
        <w:rPr>
          <w:rFonts w:ascii="Arial" w:eastAsia="Calibri" w:hAnsi="Arial" w:cs="Arial"/>
          <w:b/>
          <w:sz w:val="24"/>
          <w:szCs w:val="24"/>
        </w:rPr>
        <w:t xml:space="preserve">                                                                                      </w:t>
      </w:r>
    </w:p>
    <w:p w14:paraId="10A2DADD" w14:textId="7250BBD9" w:rsidR="006B1790" w:rsidRDefault="006B1790" w:rsidP="00804A71">
      <w:pPr>
        <w:jc w:val="both"/>
        <w:rPr>
          <w:rFonts w:ascii="Arial" w:hAnsi="Arial" w:cs="Arial"/>
          <w:sz w:val="24"/>
          <w:szCs w:val="24"/>
        </w:rPr>
      </w:pPr>
      <w:r>
        <w:rPr>
          <w:rFonts w:ascii="Arial" w:hAnsi="Arial" w:cs="Arial"/>
          <w:sz w:val="24"/>
          <w:szCs w:val="24"/>
        </w:rPr>
        <w:t>(</w:t>
      </w:r>
      <w:r w:rsidR="0073106B">
        <w:rPr>
          <w:rFonts w:ascii="Arial" w:hAnsi="Arial" w:cs="Arial"/>
          <w:sz w:val="24"/>
          <w:szCs w:val="24"/>
        </w:rPr>
        <w:t>2</w:t>
      </w:r>
      <w:r>
        <w:rPr>
          <w:rFonts w:ascii="Arial" w:hAnsi="Arial" w:cs="Arial"/>
          <w:sz w:val="24"/>
          <w:szCs w:val="24"/>
        </w:rPr>
        <w:t>A)</w:t>
      </w:r>
    </w:p>
    <w:p w14:paraId="69FC6E1A" w14:textId="773DC618" w:rsidR="00804A71" w:rsidRPr="00B9793F" w:rsidRDefault="00804A71" w:rsidP="00B9793F">
      <w:pPr>
        <w:jc w:val="both"/>
        <w:rPr>
          <w:rFonts w:ascii="Arial" w:hAnsi="Arial" w:cs="Arial"/>
          <w:sz w:val="24"/>
          <w:szCs w:val="24"/>
        </w:rPr>
      </w:pPr>
      <w:r w:rsidRPr="00B9793F">
        <w:rPr>
          <w:rFonts w:ascii="Arial" w:hAnsi="Arial" w:cs="Arial"/>
          <w:sz w:val="24"/>
          <w:szCs w:val="24"/>
        </w:rPr>
        <w:t xml:space="preserve">Spyware Limited is </w:t>
      </w:r>
      <w:r w:rsidR="0003250A" w:rsidRPr="00B9793F">
        <w:rPr>
          <w:rFonts w:ascii="Arial" w:hAnsi="Arial" w:cs="Arial"/>
          <w:sz w:val="24"/>
          <w:szCs w:val="24"/>
        </w:rPr>
        <w:t xml:space="preserve">a </w:t>
      </w:r>
      <w:r w:rsidRPr="00B9793F">
        <w:rPr>
          <w:rFonts w:ascii="Arial" w:hAnsi="Arial" w:cs="Arial"/>
          <w:sz w:val="24"/>
          <w:szCs w:val="24"/>
        </w:rPr>
        <w:t xml:space="preserve">South African company involved in private investigation and the supply of related products. Spyware Limited imported a large batch of advanced monitoring devices from an American company for a total invoice price of USA Dollars 100 000. The monitoring devices were ordered </w:t>
      </w:r>
      <w:r w:rsidR="005E1F6A">
        <w:rPr>
          <w:rFonts w:ascii="Arial" w:hAnsi="Arial" w:cs="Arial"/>
          <w:sz w:val="24"/>
          <w:szCs w:val="24"/>
        </w:rPr>
        <w:t xml:space="preserve">by the South African company </w:t>
      </w:r>
      <w:r w:rsidRPr="00B9793F">
        <w:rPr>
          <w:rFonts w:ascii="Arial" w:hAnsi="Arial" w:cs="Arial"/>
          <w:sz w:val="24"/>
          <w:szCs w:val="24"/>
        </w:rPr>
        <w:t>on 25 March 20</w:t>
      </w:r>
      <w:r w:rsidR="00BC62CA">
        <w:rPr>
          <w:rFonts w:ascii="Arial" w:hAnsi="Arial" w:cs="Arial"/>
          <w:sz w:val="24"/>
          <w:szCs w:val="24"/>
        </w:rPr>
        <w:t>1</w:t>
      </w:r>
      <w:r w:rsidRPr="00B9793F">
        <w:rPr>
          <w:rFonts w:ascii="Arial" w:hAnsi="Arial" w:cs="Arial"/>
          <w:sz w:val="24"/>
          <w:szCs w:val="24"/>
        </w:rPr>
        <w:t xml:space="preserve">5, </w:t>
      </w:r>
      <w:r w:rsidR="0003250A" w:rsidRPr="00B9793F">
        <w:rPr>
          <w:rFonts w:ascii="Arial" w:hAnsi="Arial" w:cs="Arial"/>
          <w:sz w:val="24"/>
          <w:szCs w:val="24"/>
        </w:rPr>
        <w:t xml:space="preserve">and </w:t>
      </w:r>
      <w:r w:rsidRPr="00B9793F">
        <w:rPr>
          <w:rFonts w:ascii="Arial" w:hAnsi="Arial" w:cs="Arial"/>
          <w:sz w:val="24"/>
          <w:szCs w:val="24"/>
        </w:rPr>
        <w:t>were free on board (FOB) shipped on 15 July 20</w:t>
      </w:r>
      <w:r w:rsidR="00BC62CA">
        <w:rPr>
          <w:rFonts w:ascii="Arial" w:hAnsi="Arial" w:cs="Arial"/>
          <w:sz w:val="24"/>
          <w:szCs w:val="24"/>
        </w:rPr>
        <w:t>1</w:t>
      </w:r>
      <w:r w:rsidRPr="00B9793F">
        <w:rPr>
          <w:rFonts w:ascii="Arial" w:hAnsi="Arial" w:cs="Arial"/>
          <w:sz w:val="24"/>
          <w:szCs w:val="24"/>
        </w:rPr>
        <w:t xml:space="preserve">5 (transaction date).  </w:t>
      </w:r>
    </w:p>
    <w:p w14:paraId="1418C074" w14:textId="59EC0F46" w:rsidR="00804A71" w:rsidRPr="00B9793F" w:rsidRDefault="00804A71" w:rsidP="00B9793F">
      <w:pPr>
        <w:jc w:val="both"/>
        <w:rPr>
          <w:rFonts w:ascii="Arial" w:hAnsi="Arial" w:cs="Arial"/>
          <w:sz w:val="24"/>
          <w:szCs w:val="24"/>
        </w:rPr>
      </w:pPr>
      <w:r w:rsidRPr="00B9793F">
        <w:rPr>
          <w:rFonts w:ascii="Arial" w:hAnsi="Arial" w:cs="Arial"/>
          <w:sz w:val="24"/>
          <w:szCs w:val="24"/>
        </w:rPr>
        <w:t>The monitoring devices are to be sold via one of Spyware Limited’s retail outlets in South Africa.  No forward exchange contract was taken out. Spyware Limited paid the American company on 2 February 20</w:t>
      </w:r>
      <w:r w:rsidR="00BC62CA">
        <w:rPr>
          <w:rFonts w:ascii="Arial" w:hAnsi="Arial" w:cs="Arial"/>
          <w:sz w:val="24"/>
          <w:szCs w:val="24"/>
        </w:rPr>
        <w:t>1</w:t>
      </w:r>
      <w:r w:rsidRPr="00B9793F">
        <w:rPr>
          <w:rFonts w:ascii="Arial" w:hAnsi="Arial" w:cs="Arial"/>
          <w:sz w:val="24"/>
          <w:szCs w:val="24"/>
        </w:rPr>
        <w:t xml:space="preserve">6. No forward exchange contract was taken out.   Spyware Limited has a 31 December </w:t>
      </w:r>
      <w:r w:rsidR="00847681" w:rsidRPr="00B9793F">
        <w:rPr>
          <w:rFonts w:ascii="Arial" w:hAnsi="Arial" w:cs="Arial"/>
          <w:sz w:val="24"/>
          <w:szCs w:val="24"/>
        </w:rPr>
        <w:t>year-end</w:t>
      </w:r>
      <w:r w:rsidRPr="00B9793F">
        <w:rPr>
          <w:rFonts w:ascii="Arial" w:hAnsi="Arial" w:cs="Arial"/>
          <w:sz w:val="24"/>
          <w:szCs w:val="24"/>
        </w:rPr>
        <w:t>.</w:t>
      </w:r>
    </w:p>
    <w:p w14:paraId="1E705FD0" w14:textId="77777777" w:rsidR="005A5792" w:rsidRDefault="005A5792" w:rsidP="00847681">
      <w:pPr>
        <w:jc w:val="both"/>
        <w:rPr>
          <w:rFonts w:ascii="Arial" w:hAnsi="Arial" w:cs="Arial"/>
          <w:sz w:val="24"/>
          <w:szCs w:val="24"/>
        </w:rPr>
      </w:pPr>
    </w:p>
    <w:p w14:paraId="388469E6" w14:textId="75BE3E7E" w:rsidR="00804A71" w:rsidRPr="00804A71" w:rsidRDefault="00F62374" w:rsidP="00847681">
      <w:pPr>
        <w:jc w:val="both"/>
        <w:rPr>
          <w:rFonts w:ascii="Arial" w:hAnsi="Arial" w:cs="Arial"/>
          <w:sz w:val="24"/>
          <w:szCs w:val="24"/>
        </w:rPr>
      </w:pPr>
      <w:r>
        <w:rPr>
          <w:rFonts w:ascii="Arial" w:hAnsi="Arial" w:cs="Arial"/>
          <w:sz w:val="24"/>
          <w:szCs w:val="24"/>
        </w:rPr>
        <w:t>Assume t</w:t>
      </w:r>
      <w:r w:rsidR="00804A71" w:rsidRPr="00804A71">
        <w:rPr>
          <w:rFonts w:ascii="Arial" w:hAnsi="Arial" w:cs="Arial"/>
          <w:sz w:val="24"/>
          <w:szCs w:val="24"/>
        </w:rPr>
        <w:t xml:space="preserve">he relevant exchange rates </w:t>
      </w:r>
      <w:r>
        <w:rPr>
          <w:rFonts w:ascii="Arial" w:hAnsi="Arial" w:cs="Arial"/>
          <w:sz w:val="24"/>
          <w:szCs w:val="24"/>
        </w:rPr>
        <w:t>were</w:t>
      </w:r>
      <w:r w:rsidR="00804A71" w:rsidRPr="00804A71">
        <w:rPr>
          <w:rFonts w:ascii="Arial" w:hAnsi="Arial" w:cs="Arial"/>
          <w:sz w:val="24"/>
          <w:szCs w:val="24"/>
        </w:rPr>
        <w:t xml:space="preserve"> as follows:</w:t>
      </w:r>
      <w:r w:rsidR="00847681">
        <w:rPr>
          <w:rFonts w:ascii="Arial" w:hAnsi="Arial" w:cs="Arial"/>
          <w:b/>
          <w:sz w:val="24"/>
          <w:szCs w:val="24"/>
        </w:rPr>
        <w:t xml:space="preserve">                                               </w:t>
      </w:r>
    </w:p>
    <w:p w14:paraId="4ADF7C3D" w14:textId="0A2D8895" w:rsidR="00804A71" w:rsidRPr="00804A71" w:rsidRDefault="00804A71" w:rsidP="00804A71">
      <w:pPr>
        <w:jc w:val="both"/>
        <w:rPr>
          <w:rFonts w:ascii="Arial" w:hAnsi="Arial" w:cs="Arial"/>
          <w:sz w:val="24"/>
          <w:szCs w:val="24"/>
        </w:rPr>
      </w:pPr>
      <w:r w:rsidRPr="00804A71">
        <w:rPr>
          <w:rFonts w:ascii="Arial" w:hAnsi="Arial" w:cs="Arial"/>
          <w:sz w:val="24"/>
          <w:szCs w:val="24"/>
        </w:rPr>
        <w:t>25 March 20</w:t>
      </w:r>
      <w:r w:rsidR="008C5C18">
        <w:rPr>
          <w:rFonts w:ascii="Arial" w:hAnsi="Arial" w:cs="Arial"/>
          <w:sz w:val="24"/>
          <w:szCs w:val="24"/>
        </w:rPr>
        <w:t>1</w:t>
      </w:r>
      <w:r w:rsidRPr="00804A71">
        <w:rPr>
          <w:rFonts w:ascii="Arial" w:hAnsi="Arial" w:cs="Arial"/>
          <w:sz w:val="24"/>
          <w:szCs w:val="24"/>
        </w:rPr>
        <w:t>5</w:t>
      </w:r>
      <w:r w:rsidRPr="00804A71">
        <w:rPr>
          <w:rFonts w:ascii="Arial" w:hAnsi="Arial" w:cs="Arial"/>
          <w:sz w:val="24"/>
          <w:szCs w:val="24"/>
        </w:rPr>
        <w:tab/>
      </w:r>
      <w:r w:rsidRPr="00804A71">
        <w:rPr>
          <w:rFonts w:ascii="Arial" w:hAnsi="Arial" w:cs="Arial"/>
          <w:sz w:val="24"/>
          <w:szCs w:val="24"/>
        </w:rPr>
        <w:tab/>
      </w:r>
      <w:r w:rsidR="00847681">
        <w:rPr>
          <w:rFonts w:ascii="Arial" w:hAnsi="Arial" w:cs="Arial"/>
          <w:sz w:val="24"/>
          <w:szCs w:val="24"/>
        </w:rPr>
        <w:t xml:space="preserve">       </w:t>
      </w:r>
      <w:r w:rsidR="00CE2D87">
        <w:rPr>
          <w:rFonts w:ascii="Arial" w:hAnsi="Arial" w:cs="Arial"/>
          <w:sz w:val="24"/>
          <w:szCs w:val="24"/>
        </w:rPr>
        <w:tab/>
      </w:r>
      <w:r w:rsidR="00847681" w:rsidRPr="00804A71">
        <w:rPr>
          <w:rFonts w:ascii="Arial" w:hAnsi="Arial" w:cs="Arial"/>
          <w:b/>
          <w:sz w:val="24"/>
          <w:szCs w:val="24"/>
        </w:rPr>
        <w:t>$1</w:t>
      </w:r>
      <w:r w:rsidR="00847681">
        <w:rPr>
          <w:rFonts w:ascii="Arial" w:hAnsi="Arial" w:cs="Arial"/>
          <w:b/>
          <w:sz w:val="24"/>
          <w:szCs w:val="24"/>
        </w:rPr>
        <w:t xml:space="preserve"> = </w:t>
      </w:r>
      <w:r w:rsidRPr="00804A71">
        <w:rPr>
          <w:rFonts w:ascii="Arial" w:hAnsi="Arial" w:cs="Arial"/>
          <w:sz w:val="24"/>
          <w:szCs w:val="24"/>
        </w:rPr>
        <w:t xml:space="preserve">R7.00 </w:t>
      </w:r>
    </w:p>
    <w:p w14:paraId="7AAE0846" w14:textId="3D379D2C" w:rsidR="00804A71" w:rsidRPr="00804A71" w:rsidRDefault="00804A71" w:rsidP="00804A71">
      <w:pPr>
        <w:jc w:val="both"/>
        <w:rPr>
          <w:rFonts w:ascii="Arial" w:hAnsi="Arial" w:cs="Arial"/>
          <w:sz w:val="24"/>
          <w:szCs w:val="24"/>
        </w:rPr>
      </w:pPr>
      <w:r w:rsidRPr="00804A71">
        <w:rPr>
          <w:rFonts w:ascii="Arial" w:hAnsi="Arial" w:cs="Arial"/>
          <w:sz w:val="24"/>
          <w:szCs w:val="24"/>
        </w:rPr>
        <w:t>15 July 20</w:t>
      </w:r>
      <w:r w:rsidR="008C5C18">
        <w:rPr>
          <w:rFonts w:ascii="Arial" w:hAnsi="Arial" w:cs="Arial"/>
          <w:sz w:val="24"/>
          <w:szCs w:val="24"/>
        </w:rPr>
        <w:t>1</w:t>
      </w:r>
      <w:r w:rsidRPr="00804A71">
        <w:rPr>
          <w:rFonts w:ascii="Arial" w:hAnsi="Arial" w:cs="Arial"/>
          <w:sz w:val="24"/>
          <w:szCs w:val="24"/>
        </w:rPr>
        <w:t>5</w:t>
      </w:r>
      <w:r w:rsidRPr="00804A71">
        <w:rPr>
          <w:rFonts w:ascii="Arial" w:hAnsi="Arial" w:cs="Arial"/>
          <w:sz w:val="24"/>
          <w:szCs w:val="24"/>
        </w:rPr>
        <w:tab/>
      </w:r>
      <w:r w:rsidRPr="00804A71">
        <w:rPr>
          <w:rFonts w:ascii="Arial" w:hAnsi="Arial" w:cs="Arial"/>
          <w:sz w:val="24"/>
          <w:szCs w:val="24"/>
        </w:rPr>
        <w:tab/>
      </w:r>
      <w:r w:rsidRPr="00804A71">
        <w:rPr>
          <w:rFonts w:ascii="Arial" w:hAnsi="Arial" w:cs="Arial"/>
          <w:sz w:val="24"/>
          <w:szCs w:val="24"/>
        </w:rPr>
        <w:tab/>
      </w:r>
      <w:r w:rsidRPr="00804A71">
        <w:rPr>
          <w:rFonts w:ascii="Arial" w:hAnsi="Arial" w:cs="Arial"/>
          <w:sz w:val="24"/>
          <w:szCs w:val="24"/>
        </w:rPr>
        <w:tab/>
      </w:r>
      <w:r w:rsidR="00847681" w:rsidRPr="00804A71">
        <w:rPr>
          <w:rFonts w:ascii="Arial" w:hAnsi="Arial" w:cs="Arial"/>
          <w:b/>
          <w:sz w:val="24"/>
          <w:szCs w:val="24"/>
        </w:rPr>
        <w:t xml:space="preserve">$1 </w:t>
      </w:r>
      <w:r w:rsidR="00847681">
        <w:rPr>
          <w:rFonts w:ascii="Arial" w:hAnsi="Arial" w:cs="Arial"/>
          <w:b/>
          <w:sz w:val="24"/>
          <w:szCs w:val="24"/>
        </w:rPr>
        <w:t xml:space="preserve">= </w:t>
      </w:r>
      <w:r w:rsidRPr="00804A71">
        <w:rPr>
          <w:rFonts w:ascii="Arial" w:hAnsi="Arial" w:cs="Arial"/>
          <w:sz w:val="24"/>
          <w:szCs w:val="24"/>
        </w:rPr>
        <w:t xml:space="preserve">R7.20 </w:t>
      </w:r>
    </w:p>
    <w:p w14:paraId="018056A7" w14:textId="139EE478" w:rsidR="00804A71" w:rsidRPr="00804A71" w:rsidRDefault="00804A71" w:rsidP="00804A71">
      <w:pPr>
        <w:jc w:val="both"/>
        <w:rPr>
          <w:rFonts w:ascii="Arial" w:hAnsi="Arial" w:cs="Arial"/>
          <w:sz w:val="24"/>
          <w:szCs w:val="24"/>
        </w:rPr>
      </w:pPr>
      <w:r w:rsidRPr="00804A71">
        <w:rPr>
          <w:rFonts w:ascii="Arial" w:hAnsi="Arial" w:cs="Arial"/>
          <w:sz w:val="24"/>
          <w:szCs w:val="24"/>
        </w:rPr>
        <w:t>25 July 20</w:t>
      </w:r>
      <w:r w:rsidR="008C5C18">
        <w:rPr>
          <w:rFonts w:ascii="Arial" w:hAnsi="Arial" w:cs="Arial"/>
          <w:sz w:val="24"/>
          <w:szCs w:val="24"/>
        </w:rPr>
        <w:t>1</w:t>
      </w:r>
      <w:r w:rsidRPr="00804A71">
        <w:rPr>
          <w:rFonts w:ascii="Arial" w:hAnsi="Arial" w:cs="Arial"/>
          <w:sz w:val="24"/>
          <w:szCs w:val="24"/>
        </w:rPr>
        <w:t>5</w:t>
      </w:r>
      <w:r w:rsidRPr="00804A71">
        <w:rPr>
          <w:rFonts w:ascii="Arial" w:hAnsi="Arial" w:cs="Arial"/>
          <w:sz w:val="24"/>
          <w:szCs w:val="24"/>
        </w:rPr>
        <w:tab/>
      </w:r>
      <w:r w:rsidRPr="00804A71">
        <w:rPr>
          <w:rFonts w:ascii="Arial" w:hAnsi="Arial" w:cs="Arial"/>
          <w:sz w:val="24"/>
          <w:szCs w:val="24"/>
        </w:rPr>
        <w:tab/>
      </w:r>
      <w:r w:rsidRPr="00804A71">
        <w:rPr>
          <w:rFonts w:ascii="Arial" w:hAnsi="Arial" w:cs="Arial"/>
          <w:sz w:val="24"/>
          <w:szCs w:val="24"/>
        </w:rPr>
        <w:tab/>
      </w:r>
      <w:r w:rsidRPr="00804A71">
        <w:rPr>
          <w:rFonts w:ascii="Arial" w:hAnsi="Arial" w:cs="Arial"/>
          <w:sz w:val="24"/>
          <w:szCs w:val="24"/>
        </w:rPr>
        <w:tab/>
      </w:r>
      <w:r w:rsidR="00847681" w:rsidRPr="00804A71">
        <w:rPr>
          <w:rFonts w:ascii="Arial" w:hAnsi="Arial" w:cs="Arial"/>
          <w:b/>
          <w:sz w:val="24"/>
          <w:szCs w:val="24"/>
        </w:rPr>
        <w:t xml:space="preserve">$1 </w:t>
      </w:r>
      <w:r w:rsidR="00847681">
        <w:rPr>
          <w:rFonts w:ascii="Arial" w:hAnsi="Arial" w:cs="Arial"/>
          <w:b/>
          <w:sz w:val="24"/>
          <w:szCs w:val="24"/>
        </w:rPr>
        <w:t xml:space="preserve">= </w:t>
      </w:r>
      <w:r w:rsidRPr="00804A71">
        <w:rPr>
          <w:rFonts w:ascii="Arial" w:hAnsi="Arial" w:cs="Arial"/>
          <w:sz w:val="24"/>
          <w:szCs w:val="24"/>
        </w:rPr>
        <w:t>R7.60</w:t>
      </w:r>
    </w:p>
    <w:p w14:paraId="3388E377" w14:textId="5743C431" w:rsidR="00804A71" w:rsidRPr="00804A71" w:rsidRDefault="00804A71" w:rsidP="00804A71">
      <w:pPr>
        <w:jc w:val="both"/>
        <w:rPr>
          <w:rFonts w:ascii="Arial" w:hAnsi="Arial" w:cs="Arial"/>
          <w:sz w:val="24"/>
          <w:szCs w:val="24"/>
        </w:rPr>
      </w:pPr>
      <w:r w:rsidRPr="00804A71">
        <w:rPr>
          <w:rFonts w:ascii="Arial" w:hAnsi="Arial" w:cs="Arial"/>
          <w:sz w:val="24"/>
          <w:szCs w:val="24"/>
        </w:rPr>
        <w:t>31 December 20</w:t>
      </w:r>
      <w:r w:rsidR="008C5C18">
        <w:rPr>
          <w:rFonts w:ascii="Arial" w:hAnsi="Arial" w:cs="Arial"/>
          <w:sz w:val="24"/>
          <w:szCs w:val="24"/>
        </w:rPr>
        <w:t>1</w:t>
      </w:r>
      <w:r w:rsidRPr="00804A71">
        <w:rPr>
          <w:rFonts w:ascii="Arial" w:hAnsi="Arial" w:cs="Arial"/>
          <w:sz w:val="24"/>
          <w:szCs w:val="24"/>
        </w:rPr>
        <w:t>5</w:t>
      </w:r>
      <w:r w:rsidRPr="00804A71">
        <w:rPr>
          <w:rFonts w:ascii="Arial" w:hAnsi="Arial" w:cs="Arial"/>
          <w:sz w:val="24"/>
          <w:szCs w:val="24"/>
        </w:rPr>
        <w:tab/>
      </w:r>
      <w:r w:rsidRPr="00804A71">
        <w:rPr>
          <w:rFonts w:ascii="Arial" w:hAnsi="Arial" w:cs="Arial"/>
          <w:sz w:val="24"/>
          <w:szCs w:val="24"/>
        </w:rPr>
        <w:tab/>
      </w:r>
      <w:r w:rsidRPr="00804A71">
        <w:rPr>
          <w:rFonts w:ascii="Arial" w:hAnsi="Arial" w:cs="Arial"/>
          <w:sz w:val="24"/>
          <w:szCs w:val="24"/>
        </w:rPr>
        <w:tab/>
      </w:r>
      <w:r w:rsidR="00847681" w:rsidRPr="00804A71">
        <w:rPr>
          <w:rFonts w:ascii="Arial" w:hAnsi="Arial" w:cs="Arial"/>
          <w:b/>
          <w:sz w:val="24"/>
          <w:szCs w:val="24"/>
        </w:rPr>
        <w:t xml:space="preserve">$1 </w:t>
      </w:r>
      <w:r w:rsidR="00847681">
        <w:rPr>
          <w:rFonts w:ascii="Arial" w:hAnsi="Arial" w:cs="Arial"/>
          <w:b/>
          <w:sz w:val="24"/>
          <w:szCs w:val="24"/>
        </w:rPr>
        <w:t xml:space="preserve">= </w:t>
      </w:r>
      <w:r w:rsidRPr="00804A71">
        <w:rPr>
          <w:rFonts w:ascii="Arial" w:hAnsi="Arial" w:cs="Arial"/>
          <w:sz w:val="24"/>
          <w:szCs w:val="24"/>
        </w:rPr>
        <w:t>R7.10</w:t>
      </w:r>
    </w:p>
    <w:p w14:paraId="258B18CF" w14:textId="37E69F0C" w:rsidR="00804A71" w:rsidRPr="00804A71" w:rsidRDefault="00804A71" w:rsidP="00804A71">
      <w:pPr>
        <w:jc w:val="both"/>
        <w:rPr>
          <w:rFonts w:ascii="Arial" w:hAnsi="Arial" w:cs="Arial"/>
          <w:sz w:val="24"/>
          <w:szCs w:val="24"/>
        </w:rPr>
      </w:pPr>
      <w:r w:rsidRPr="00804A71">
        <w:rPr>
          <w:rFonts w:ascii="Arial" w:hAnsi="Arial" w:cs="Arial"/>
          <w:sz w:val="24"/>
          <w:szCs w:val="24"/>
        </w:rPr>
        <w:t>2 February 20</w:t>
      </w:r>
      <w:r w:rsidR="008C5C18">
        <w:rPr>
          <w:rFonts w:ascii="Arial" w:hAnsi="Arial" w:cs="Arial"/>
          <w:sz w:val="24"/>
          <w:szCs w:val="24"/>
        </w:rPr>
        <w:t>1</w:t>
      </w:r>
      <w:r w:rsidRPr="00804A71">
        <w:rPr>
          <w:rFonts w:ascii="Arial" w:hAnsi="Arial" w:cs="Arial"/>
          <w:sz w:val="24"/>
          <w:szCs w:val="24"/>
        </w:rPr>
        <w:t>6</w:t>
      </w:r>
      <w:r w:rsidRPr="00804A71">
        <w:rPr>
          <w:rFonts w:ascii="Arial" w:hAnsi="Arial" w:cs="Arial"/>
          <w:sz w:val="24"/>
          <w:szCs w:val="24"/>
        </w:rPr>
        <w:tab/>
      </w:r>
      <w:r w:rsidRPr="00804A71">
        <w:rPr>
          <w:rFonts w:ascii="Arial" w:hAnsi="Arial" w:cs="Arial"/>
          <w:sz w:val="24"/>
          <w:szCs w:val="24"/>
        </w:rPr>
        <w:tab/>
      </w:r>
      <w:r w:rsidRPr="00804A71">
        <w:rPr>
          <w:rFonts w:ascii="Arial" w:hAnsi="Arial" w:cs="Arial"/>
          <w:sz w:val="24"/>
          <w:szCs w:val="24"/>
        </w:rPr>
        <w:tab/>
      </w:r>
      <w:r w:rsidR="00847681" w:rsidRPr="00804A71">
        <w:rPr>
          <w:rFonts w:ascii="Arial" w:hAnsi="Arial" w:cs="Arial"/>
          <w:b/>
          <w:sz w:val="24"/>
          <w:szCs w:val="24"/>
        </w:rPr>
        <w:t xml:space="preserve">$1 </w:t>
      </w:r>
      <w:r w:rsidR="00847681">
        <w:rPr>
          <w:rFonts w:ascii="Arial" w:hAnsi="Arial" w:cs="Arial"/>
          <w:b/>
          <w:sz w:val="24"/>
          <w:szCs w:val="24"/>
        </w:rPr>
        <w:t xml:space="preserve">= </w:t>
      </w:r>
      <w:r w:rsidRPr="00804A71">
        <w:rPr>
          <w:rFonts w:ascii="Arial" w:hAnsi="Arial" w:cs="Arial"/>
          <w:sz w:val="24"/>
          <w:szCs w:val="24"/>
        </w:rPr>
        <w:t xml:space="preserve">R6.90 </w:t>
      </w:r>
    </w:p>
    <w:p w14:paraId="25145F18" w14:textId="77777777" w:rsidR="00CB76A2" w:rsidRDefault="00CB76A2" w:rsidP="00804A71">
      <w:pPr>
        <w:jc w:val="both"/>
        <w:rPr>
          <w:rFonts w:ascii="Arial" w:hAnsi="Arial" w:cs="Arial"/>
          <w:b/>
          <w:sz w:val="24"/>
          <w:szCs w:val="24"/>
        </w:rPr>
      </w:pPr>
    </w:p>
    <w:p w14:paraId="6443949A" w14:textId="30F1F9F0" w:rsidR="00804A71" w:rsidRPr="00804A71" w:rsidRDefault="00993413" w:rsidP="00804A71">
      <w:pPr>
        <w:jc w:val="both"/>
        <w:rPr>
          <w:rFonts w:ascii="Arial" w:hAnsi="Arial" w:cs="Arial"/>
          <w:b/>
          <w:sz w:val="24"/>
          <w:szCs w:val="24"/>
        </w:rPr>
      </w:pPr>
      <w:r w:rsidRPr="00804A71">
        <w:rPr>
          <w:rFonts w:ascii="Arial" w:hAnsi="Arial" w:cs="Arial"/>
          <w:b/>
          <w:sz w:val="24"/>
          <w:szCs w:val="24"/>
        </w:rPr>
        <w:t>REQUIRED:</w:t>
      </w:r>
    </w:p>
    <w:p w14:paraId="0FA8C083" w14:textId="52AEB832" w:rsidR="00804A71" w:rsidRPr="00804A71" w:rsidRDefault="00804A71" w:rsidP="0073106B">
      <w:pPr>
        <w:jc w:val="both"/>
        <w:rPr>
          <w:rFonts w:ascii="Arial" w:hAnsi="Arial" w:cs="Arial"/>
          <w:sz w:val="24"/>
          <w:szCs w:val="24"/>
        </w:rPr>
      </w:pPr>
      <w:r w:rsidRPr="00804A71">
        <w:rPr>
          <w:rFonts w:ascii="Arial" w:hAnsi="Arial" w:cs="Arial"/>
          <w:sz w:val="24"/>
          <w:szCs w:val="24"/>
        </w:rPr>
        <w:t xml:space="preserve">Show all related journal entries including sales </w:t>
      </w:r>
      <w:r w:rsidR="00CB76A2">
        <w:rPr>
          <w:rFonts w:ascii="Arial" w:hAnsi="Arial" w:cs="Arial"/>
          <w:sz w:val="24"/>
          <w:szCs w:val="24"/>
        </w:rPr>
        <w:t>transactions</w:t>
      </w:r>
      <w:r w:rsidRPr="00804A71">
        <w:rPr>
          <w:rFonts w:ascii="Arial" w:hAnsi="Arial" w:cs="Arial"/>
          <w:sz w:val="24"/>
          <w:szCs w:val="24"/>
        </w:rPr>
        <w:t xml:space="preserve"> in the books of Spyware Limited for </w:t>
      </w:r>
      <w:r w:rsidR="00CB76A2">
        <w:rPr>
          <w:rFonts w:ascii="Arial" w:hAnsi="Arial" w:cs="Arial"/>
          <w:sz w:val="24"/>
          <w:szCs w:val="24"/>
        </w:rPr>
        <w:t>the</w:t>
      </w:r>
      <w:r w:rsidRPr="00804A71">
        <w:rPr>
          <w:rFonts w:ascii="Arial" w:hAnsi="Arial" w:cs="Arial"/>
          <w:sz w:val="24"/>
          <w:szCs w:val="24"/>
        </w:rPr>
        <w:t xml:space="preserve"> year ended 31 December 20</w:t>
      </w:r>
      <w:r w:rsidR="008C5C18">
        <w:rPr>
          <w:rFonts w:ascii="Arial" w:hAnsi="Arial" w:cs="Arial"/>
          <w:sz w:val="24"/>
          <w:szCs w:val="24"/>
        </w:rPr>
        <w:t>1</w:t>
      </w:r>
      <w:r w:rsidRPr="00804A71">
        <w:rPr>
          <w:rFonts w:ascii="Arial" w:hAnsi="Arial" w:cs="Arial"/>
          <w:sz w:val="24"/>
          <w:szCs w:val="24"/>
        </w:rPr>
        <w:t>5 and 20</w:t>
      </w:r>
      <w:r w:rsidR="008C5C18">
        <w:rPr>
          <w:rFonts w:ascii="Arial" w:hAnsi="Arial" w:cs="Arial"/>
          <w:sz w:val="24"/>
          <w:szCs w:val="24"/>
        </w:rPr>
        <w:t>1</w:t>
      </w:r>
      <w:r w:rsidRPr="00804A71">
        <w:rPr>
          <w:rFonts w:ascii="Arial" w:hAnsi="Arial" w:cs="Arial"/>
          <w:sz w:val="24"/>
          <w:szCs w:val="24"/>
        </w:rPr>
        <w:t>6.</w:t>
      </w:r>
      <w:r w:rsidR="007765CE">
        <w:rPr>
          <w:rFonts w:ascii="Arial" w:hAnsi="Arial" w:cs="Arial"/>
          <w:sz w:val="24"/>
          <w:szCs w:val="24"/>
        </w:rPr>
        <w:t xml:space="preserve">                                   (15)</w:t>
      </w:r>
    </w:p>
    <w:p w14:paraId="2F0C1B5E" w14:textId="77777777" w:rsidR="006B1790" w:rsidRDefault="006B1790" w:rsidP="006B1790">
      <w:pPr>
        <w:pStyle w:val="NoSpacing"/>
      </w:pPr>
    </w:p>
    <w:p w14:paraId="6C147C67" w14:textId="27D34F40" w:rsidR="006B1790" w:rsidRPr="006B1790" w:rsidRDefault="006B1790" w:rsidP="006B1790">
      <w:pPr>
        <w:spacing w:line="360" w:lineRule="auto"/>
        <w:jc w:val="both"/>
        <w:rPr>
          <w:rFonts w:ascii="Arial" w:hAnsi="Arial" w:cs="Arial"/>
          <w:b/>
          <w:bCs/>
          <w:sz w:val="24"/>
          <w:szCs w:val="24"/>
        </w:rPr>
      </w:pPr>
      <w:r w:rsidRPr="006B1790">
        <w:rPr>
          <w:rFonts w:ascii="Arial" w:hAnsi="Arial" w:cs="Arial"/>
          <w:b/>
          <w:bCs/>
          <w:sz w:val="24"/>
          <w:szCs w:val="24"/>
        </w:rPr>
        <w:t>(</w:t>
      </w:r>
      <w:r w:rsidR="0073106B">
        <w:rPr>
          <w:rFonts w:ascii="Arial" w:hAnsi="Arial" w:cs="Arial"/>
          <w:b/>
          <w:bCs/>
          <w:sz w:val="24"/>
          <w:szCs w:val="24"/>
        </w:rPr>
        <w:t>2</w:t>
      </w:r>
      <w:r w:rsidRPr="006B1790">
        <w:rPr>
          <w:rFonts w:ascii="Arial" w:hAnsi="Arial" w:cs="Arial"/>
          <w:b/>
          <w:bCs/>
          <w:sz w:val="24"/>
          <w:szCs w:val="24"/>
        </w:rPr>
        <w:t xml:space="preserve">B) </w:t>
      </w:r>
      <w:r w:rsidRPr="006B1790">
        <w:rPr>
          <w:rFonts w:ascii="Arial" w:hAnsi="Arial" w:cs="Arial"/>
          <w:sz w:val="24"/>
          <w:szCs w:val="24"/>
        </w:rPr>
        <w:t xml:space="preserve">You are required to answer TRUE or FALSE to the following statements in respect of foreign exchange: </w:t>
      </w:r>
    </w:p>
    <w:p w14:paraId="68F55DF2" w14:textId="77777777" w:rsidR="006B1790" w:rsidRPr="006B1790" w:rsidRDefault="006B1790" w:rsidP="006B1790">
      <w:pPr>
        <w:pStyle w:val="NoSpacing"/>
        <w:rPr>
          <w:rFonts w:ascii="Arial" w:hAnsi="Arial" w:cs="Arial"/>
          <w:sz w:val="24"/>
          <w:szCs w:val="24"/>
        </w:rPr>
      </w:pPr>
    </w:p>
    <w:p w14:paraId="282207B9" w14:textId="77777777" w:rsidR="006B1790" w:rsidRPr="006B1790" w:rsidRDefault="006B1790" w:rsidP="006B1790">
      <w:pPr>
        <w:pStyle w:val="NoSpacing"/>
        <w:ind w:left="1440" w:hanging="720"/>
        <w:rPr>
          <w:rFonts w:ascii="Arial" w:hAnsi="Arial" w:cs="Arial"/>
          <w:sz w:val="24"/>
          <w:szCs w:val="24"/>
        </w:rPr>
      </w:pPr>
      <w:r w:rsidRPr="006B1790">
        <w:rPr>
          <w:rFonts w:ascii="Arial" w:hAnsi="Arial" w:cs="Arial"/>
          <w:sz w:val="24"/>
          <w:szCs w:val="24"/>
        </w:rPr>
        <w:t>(i)</w:t>
      </w:r>
      <w:r w:rsidRPr="006B1790">
        <w:rPr>
          <w:rFonts w:ascii="Arial" w:hAnsi="Arial" w:cs="Arial"/>
          <w:sz w:val="24"/>
          <w:szCs w:val="24"/>
        </w:rPr>
        <w:tab/>
        <w:t>As the exchange rate changes, the measurement of amounts (local currency) owing to or receivable from a foreign entity changes.   (1)</w:t>
      </w:r>
      <w:r w:rsidRPr="006B1790">
        <w:rPr>
          <w:rFonts w:ascii="Arial" w:hAnsi="Arial" w:cs="Arial"/>
          <w:sz w:val="24"/>
          <w:szCs w:val="24"/>
        </w:rPr>
        <w:tab/>
      </w:r>
    </w:p>
    <w:p w14:paraId="3C8F12E2" w14:textId="77777777" w:rsidR="006B1790" w:rsidRPr="006B1790" w:rsidRDefault="006B1790" w:rsidP="006B1790">
      <w:pPr>
        <w:pStyle w:val="NoSpacing"/>
        <w:ind w:left="1440" w:hanging="720"/>
        <w:rPr>
          <w:rFonts w:ascii="Arial" w:hAnsi="Arial" w:cs="Arial"/>
          <w:sz w:val="24"/>
          <w:szCs w:val="24"/>
        </w:rPr>
      </w:pPr>
    </w:p>
    <w:p w14:paraId="57D4374D" w14:textId="2313C8B7" w:rsidR="006B1790" w:rsidRPr="006B1790" w:rsidRDefault="006B1790" w:rsidP="006B1790">
      <w:pPr>
        <w:pStyle w:val="NoSpacing"/>
        <w:ind w:left="1440" w:hanging="720"/>
        <w:rPr>
          <w:rFonts w:ascii="Arial" w:hAnsi="Arial" w:cs="Arial"/>
          <w:sz w:val="24"/>
          <w:szCs w:val="24"/>
        </w:rPr>
      </w:pPr>
      <w:r w:rsidRPr="006B1790">
        <w:rPr>
          <w:rFonts w:ascii="Arial" w:hAnsi="Arial" w:cs="Arial"/>
          <w:sz w:val="24"/>
          <w:szCs w:val="24"/>
        </w:rPr>
        <w:t>(ii)</w:t>
      </w:r>
      <w:r w:rsidRPr="006B1790">
        <w:rPr>
          <w:rFonts w:ascii="Arial" w:hAnsi="Arial" w:cs="Arial"/>
          <w:sz w:val="24"/>
          <w:szCs w:val="24"/>
        </w:rPr>
        <w:tab/>
        <w:t xml:space="preserve">If there is a difference between the spot rate on </w:t>
      </w:r>
      <w:r>
        <w:rPr>
          <w:rFonts w:ascii="Arial" w:hAnsi="Arial" w:cs="Arial"/>
          <w:sz w:val="24"/>
          <w:szCs w:val="24"/>
        </w:rPr>
        <w:t xml:space="preserve">the </w:t>
      </w:r>
      <w:r w:rsidRPr="006B1790">
        <w:rPr>
          <w:rFonts w:ascii="Arial" w:hAnsi="Arial" w:cs="Arial"/>
          <w:sz w:val="24"/>
          <w:szCs w:val="24"/>
        </w:rPr>
        <w:t xml:space="preserve">transaction date and the spot rate on </w:t>
      </w:r>
      <w:r>
        <w:rPr>
          <w:rFonts w:ascii="Arial" w:hAnsi="Arial" w:cs="Arial"/>
          <w:sz w:val="24"/>
          <w:szCs w:val="24"/>
        </w:rPr>
        <w:t xml:space="preserve">the </w:t>
      </w:r>
      <w:r w:rsidRPr="006B1790">
        <w:rPr>
          <w:rFonts w:ascii="Arial" w:hAnsi="Arial" w:cs="Arial"/>
          <w:sz w:val="24"/>
          <w:szCs w:val="24"/>
        </w:rPr>
        <w:t>reporting date then an exchange difference arises.   (1)</w:t>
      </w:r>
    </w:p>
    <w:p w14:paraId="20D50E10" w14:textId="77777777" w:rsidR="003501DB" w:rsidRDefault="003501DB" w:rsidP="00804A71">
      <w:pPr>
        <w:jc w:val="both"/>
        <w:rPr>
          <w:rFonts w:ascii="Arial" w:hAnsi="Arial" w:cs="Arial"/>
        </w:rPr>
      </w:pPr>
    </w:p>
    <w:p w14:paraId="3B958B54" w14:textId="77777777" w:rsidR="00B9793F" w:rsidRDefault="00B9793F" w:rsidP="00804A71">
      <w:pPr>
        <w:jc w:val="both"/>
        <w:rPr>
          <w:rFonts w:ascii="Arial" w:hAnsi="Arial" w:cs="Arial"/>
        </w:rPr>
      </w:pPr>
    </w:p>
    <w:p w14:paraId="1D40DBE8" w14:textId="77777777" w:rsidR="00B9793F" w:rsidRDefault="00B9793F" w:rsidP="00804A71">
      <w:pPr>
        <w:jc w:val="both"/>
        <w:rPr>
          <w:rFonts w:ascii="Arial" w:hAnsi="Arial" w:cs="Arial"/>
        </w:rPr>
      </w:pPr>
    </w:p>
    <w:p w14:paraId="49FCE07D" w14:textId="77777777" w:rsidR="00B9793F" w:rsidRDefault="00B9793F" w:rsidP="00804A71">
      <w:pPr>
        <w:jc w:val="both"/>
        <w:rPr>
          <w:rFonts w:ascii="Arial" w:hAnsi="Arial" w:cs="Arial"/>
        </w:rPr>
      </w:pPr>
    </w:p>
    <w:p w14:paraId="0D183B41" w14:textId="77777777" w:rsidR="00B9793F" w:rsidRDefault="00B9793F" w:rsidP="00804A71">
      <w:pPr>
        <w:jc w:val="both"/>
        <w:rPr>
          <w:rFonts w:ascii="Arial" w:hAnsi="Arial" w:cs="Arial"/>
        </w:rPr>
      </w:pPr>
    </w:p>
    <w:p w14:paraId="79C60AAD" w14:textId="77777777" w:rsidR="00B9793F" w:rsidRDefault="00B9793F" w:rsidP="00804A71">
      <w:pPr>
        <w:jc w:val="both"/>
        <w:rPr>
          <w:rFonts w:ascii="Arial" w:hAnsi="Arial" w:cs="Arial"/>
        </w:rPr>
      </w:pPr>
    </w:p>
    <w:p w14:paraId="06E4BB9D" w14:textId="77777777" w:rsidR="00B9793F" w:rsidRDefault="00B9793F" w:rsidP="00804A71">
      <w:pPr>
        <w:jc w:val="both"/>
        <w:rPr>
          <w:rFonts w:ascii="Arial" w:hAnsi="Arial" w:cs="Arial"/>
        </w:rPr>
      </w:pPr>
    </w:p>
    <w:p w14:paraId="22499242" w14:textId="77777777" w:rsidR="00B9793F" w:rsidRDefault="00B9793F" w:rsidP="00804A71">
      <w:pPr>
        <w:jc w:val="both"/>
        <w:rPr>
          <w:rFonts w:ascii="Arial" w:hAnsi="Arial" w:cs="Arial"/>
        </w:rPr>
      </w:pPr>
    </w:p>
    <w:p w14:paraId="7AA06A66" w14:textId="77777777" w:rsidR="00B9793F" w:rsidRDefault="00B9793F" w:rsidP="00804A71">
      <w:pPr>
        <w:jc w:val="both"/>
        <w:rPr>
          <w:rFonts w:ascii="Arial" w:hAnsi="Arial" w:cs="Arial"/>
        </w:rPr>
      </w:pPr>
    </w:p>
    <w:p w14:paraId="73E6EF08" w14:textId="77777777" w:rsidR="00B9793F" w:rsidRDefault="00B9793F" w:rsidP="00804A71">
      <w:pPr>
        <w:jc w:val="both"/>
        <w:rPr>
          <w:rFonts w:ascii="Arial" w:hAnsi="Arial" w:cs="Arial"/>
        </w:rPr>
      </w:pPr>
    </w:p>
    <w:p w14:paraId="575FD6A5" w14:textId="77777777" w:rsidR="00B9793F" w:rsidRDefault="00B9793F" w:rsidP="00804A71">
      <w:pPr>
        <w:jc w:val="both"/>
        <w:rPr>
          <w:rFonts w:ascii="Arial" w:hAnsi="Arial" w:cs="Arial"/>
        </w:rPr>
      </w:pPr>
    </w:p>
    <w:p w14:paraId="14C88A53" w14:textId="77777777" w:rsidR="00B9793F" w:rsidRDefault="00B9793F" w:rsidP="00804A71">
      <w:pPr>
        <w:jc w:val="both"/>
        <w:rPr>
          <w:rFonts w:ascii="Arial" w:hAnsi="Arial" w:cs="Arial"/>
        </w:rPr>
      </w:pPr>
    </w:p>
    <w:p w14:paraId="074A1B13" w14:textId="77777777" w:rsidR="00B9793F" w:rsidRDefault="00B9793F" w:rsidP="00804A71">
      <w:pPr>
        <w:jc w:val="both"/>
        <w:rPr>
          <w:rFonts w:ascii="Arial" w:hAnsi="Arial" w:cs="Arial"/>
        </w:rPr>
      </w:pPr>
    </w:p>
    <w:p w14:paraId="0C9DB2A0" w14:textId="1C27B172" w:rsidR="0073106B" w:rsidRPr="0073106B" w:rsidRDefault="003501DB" w:rsidP="0073106B">
      <w:pPr>
        <w:jc w:val="both"/>
        <w:rPr>
          <w:rFonts w:ascii="Arial" w:hAnsi="Arial" w:cs="Arial"/>
          <w:sz w:val="24"/>
          <w:szCs w:val="24"/>
        </w:rPr>
      </w:pPr>
      <w:r w:rsidRPr="0073106B">
        <w:rPr>
          <w:rFonts w:ascii="Arial" w:hAnsi="Arial" w:cs="Arial"/>
          <w:b/>
          <w:bCs/>
          <w:sz w:val="24"/>
          <w:szCs w:val="24"/>
          <w:u w:val="single"/>
        </w:rPr>
        <w:t xml:space="preserve">QUESTION </w:t>
      </w:r>
      <w:r w:rsidR="0073106B" w:rsidRPr="0073106B">
        <w:rPr>
          <w:rFonts w:ascii="Arial" w:hAnsi="Arial" w:cs="Arial"/>
          <w:b/>
          <w:bCs/>
          <w:sz w:val="24"/>
          <w:szCs w:val="24"/>
          <w:u w:val="single"/>
        </w:rPr>
        <w:t>3</w:t>
      </w:r>
      <w:r w:rsidRPr="0073106B">
        <w:rPr>
          <w:rFonts w:ascii="Arial" w:hAnsi="Arial" w:cs="Arial"/>
          <w:b/>
          <w:bCs/>
          <w:sz w:val="24"/>
          <w:szCs w:val="24"/>
          <w:u w:val="single"/>
        </w:rPr>
        <w:t>:</w:t>
      </w:r>
      <w:r w:rsidR="0073106B" w:rsidRPr="0073106B">
        <w:rPr>
          <w:rFonts w:ascii="Arial" w:hAnsi="Arial" w:cs="Arial"/>
          <w:b/>
          <w:bCs/>
          <w:sz w:val="24"/>
          <w:szCs w:val="24"/>
        </w:rPr>
        <w:t xml:space="preserve">                                                                                        (20 Marks)   </w:t>
      </w:r>
    </w:p>
    <w:p w14:paraId="18DA4A0B" w14:textId="2C496291" w:rsidR="0073106B" w:rsidRPr="0073106B" w:rsidRDefault="0073106B" w:rsidP="0073106B">
      <w:pPr>
        <w:pStyle w:val="BodyText2"/>
        <w:spacing w:line="276" w:lineRule="auto"/>
        <w:rPr>
          <w:rFonts w:ascii="Arial" w:hAnsi="Arial" w:cs="Arial"/>
          <w:bCs/>
          <w:sz w:val="24"/>
          <w:szCs w:val="24"/>
        </w:rPr>
      </w:pPr>
      <w:r w:rsidRPr="0073106B">
        <w:rPr>
          <w:rFonts w:ascii="Arial" w:hAnsi="Arial" w:cs="Arial"/>
          <w:bCs/>
          <w:sz w:val="24"/>
          <w:szCs w:val="24"/>
        </w:rPr>
        <w:t xml:space="preserve">Power Ltd is a multi-million rand enterprise and the following information relates to </w:t>
      </w:r>
      <w:r w:rsidR="00D93510">
        <w:rPr>
          <w:rFonts w:ascii="Arial" w:hAnsi="Arial" w:cs="Arial"/>
          <w:bCs/>
          <w:sz w:val="24"/>
          <w:szCs w:val="24"/>
        </w:rPr>
        <w:t>the company</w:t>
      </w:r>
      <w:r w:rsidRPr="0073106B">
        <w:rPr>
          <w:rFonts w:ascii="Arial" w:hAnsi="Arial" w:cs="Arial"/>
          <w:bCs/>
          <w:sz w:val="24"/>
          <w:szCs w:val="24"/>
        </w:rPr>
        <w:t xml:space="preserve"> for the year ending 29 February 2020:</w:t>
      </w:r>
    </w:p>
    <w:p w14:paraId="09573807" w14:textId="77777777" w:rsidR="0073106B" w:rsidRPr="0073106B" w:rsidRDefault="0073106B" w:rsidP="0073106B">
      <w:pPr>
        <w:pStyle w:val="BodyTextIndent"/>
        <w:numPr>
          <w:ilvl w:val="0"/>
          <w:numId w:val="20"/>
        </w:numPr>
        <w:spacing w:after="0" w:line="276" w:lineRule="auto"/>
        <w:jc w:val="both"/>
        <w:rPr>
          <w:rFonts w:ascii="Arial" w:hAnsi="Arial" w:cs="Arial"/>
          <w:sz w:val="24"/>
          <w:szCs w:val="24"/>
        </w:rPr>
      </w:pPr>
      <w:r w:rsidRPr="0073106B">
        <w:rPr>
          <w:rFonts w:ascii="Arial" w:hAnsi="Arial" w:cs="Arial"/>
          <w:sz w:val="24"/>
          <w:szCs w:val="24"/>
        </w:rPr>
        <w:t xml:space="preserve">The following Property, plant and equipment were included in the Statement of financial position on </w:t>
      </w:r>
      <w:r w:rsidRPr="00B265C2">
        <w:rPr>
          <w:rFonts w:ascii="Arial" w:hAnsi="Arial" w:cs="Arial"/>
          <w:sz w:val="24"/>
          <w:szCs w:val="24"/>
        </w:rPr>
        <w:t>28 February 2019</w:t>
      </w:r>
      <w:r w:rsidRPr="0073106B">
        <w:rPr>
          <w:rFonts w:ascii="Arial" w:hAnsi="Arial" w:cs="Arial"/>
          <w:sz w:val="24"/>
          <w:szCs w:val="24"/>
        </w:rPr>
        <w:t>:</w:t>
      </w:r>
    </w:p>
    <w:p w14:paraId="720D2893" w14:textId="77777777" w:rsidR="0073106B" w:rsidRPr="0073106B" w:rsidRDefault="0073106B" w:rsidP="0073106B">
      <w:pPr>
        <w:pStyle w:val="BodyTextIndent"/>
        <w:spacing w:line="276" w:lineRule="auto"/>
        <w:ind w:left="1080"/>
        <w:jc w:val="both"/>
        <w:rPr>
          <w:rFonts w:ascii="Arial" w:hAnsi="Arial" w:cs="Arial"/>
          <w:sz w:val="24"/>
          <w:szCs w:val="24"/>
        </w:rPr>
      </w:pPr>
    </w:p>
    <w:tbl>
      <w:tblPr>
        <w:tblStyle w:val="TableGrid"/>
        <w:tblW w:w="0" w:type="auto"/>
        <w:tblLook w:val="04A0" w:firstRow="1" w:lastRow="0" w:firstColumn="1" w:lastColumn="0" w:noHBand="0" w:noVBand="1"/>
      </w:tblPr>
      <w:tblGrid>
        <w:gridCol w:w="2253"/>
        <w:gridCol w:w="2254"/>
        <w:gridCol w:w="2254"/>
        <w:gridCol w:w="2254"/>
      </w:tblGrid>
      <w:tr w:rsidR="0073106B" w:rsidRPr="0073106B" w14:paraId="340E7A71" w14:textId="77777777" w:rsidTr="009B1059">
        <w:tc>
          <w:tcPr>
            <w:tcW w:w="2254" w:type="dxa"/>
          </w:tcPr>
          <w:p w14:paraId="7DDA8CE7"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PPE</w:t>
            </w:r>
          </w:p>
        </w:tc>
        <w:tc>
          <w:tcPr>
            <w:tcW w:w="2254" w:type="dxa"/>
          </w:tcPr>
          <w:p w14:paraId="445C83B6"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 xml:space="preserve">Cost </w:t>
            </w:r>
          </w:p>
          <w:p w14:paraId="2C35B875"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 xml:space="preserve">  R</w:t>
            </w:r>
          </w:p>
        </w:tc>
        <w:tc>
          <w:tcPr>
            <w:tcW w:w="2254" w:type="dxa"/>
          </w:tcPr>
          <w:p w14:paraId="23F22417"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Accumulated Depreciation</w:t>
            </w:r>
          </w:p>
        </w:tc>
        <w:tc>
          <w:tcPr>
            <w:tcW w:w="2254" w:type="dxa"/>
          </w:tcPr>
          <w:p w14:paraId="1B5F5A0E"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Carrying amount</w:t>
            </w:r>
          </w:p>
        </w:tc>
      </w:tr>
      <w:tr w:rsidR="0073106B" w:rsidRPr="0073106B" w14:paraId="3BA36056" w14:textId="77777777" w:rsidTr="009B1059">
        <w:tc>
          <w:tcPr>
            <w:tcW w:w="2254" w:type="dxa"/>
          </w:tcPr>
          <w:p w14:paraId="2A7C1319"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Land</w:t>
            </w:r>
          </w:p>
        </w:tc>
        <w:tc>
          <w:tcPr>
            <w:tcW w:w="2254" w:type="dxa"/>
          </w:tcPr>
          <w:p w14:paraId="74F57BF2"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1 950 000</w:t>
            </w:r>
          </w:p>
        </w:tc>
        <w:tc>
          <w:tcPr>
            <w:tcW w:w="2254" w:type="dxa"/>
          </w:tcPr>
          <w:p w14:paraId="08A0F944"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 xml:space="preserve">       ----</w:t>
            </w:r>
          </w:p>
        </w:tc>
        <w:tc>
          <w:tcPr>
            <w:tcW w:w="2254" w:type="dxa"/>
          </w:tcPr>
          <w:p w14:paraId="22874D0B"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1 950 000</w:t>
            </w:r>
          </w:p>
        </w:tc>
      </w:tr>
      <w:tr w:rsidR="0073106B" w:rsidRPr="0073106B" w14:paraId="1D4484B8" w14:textId="77777777" w:rsidTr="009B1059">
        <w:tc>
          <w:tcPr>
            <w:tcW w:w="2254" w:type="dxa"/>
          </w:tcPr>
          <w:p w14:paraId="05B385B5"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Manufacturing buildings</w:t>
            </w:r>
          </w:p>
        </w:tc>
        <w:tc>
          <w:tcPr>
            <w:tcW w:w="2254" w:type="dxa"/>
          </w:tcPr>
          <w:p w14:paraId="531D28A6"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4 950 000</w:t>
            </w:r>
          </w:p>
        </w:tc>
        <w:tc>
          <w:tcPr>
            <w:tcW w:w="2254" w:type="dxa"/>
          </w:tcPr>
          <w:p w14:paraId="20AD557A"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(792 000)</w:t>
            </w:r>
          </w:p>
        </w:tc>
        <w:tc>
          <w:tcPr>
            <w:tcW w:w="2254" w:type="dxa"/>
          </w:tcPr>
          <w:p w14:paraId="34B4F5C0"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4 158 000</w:t>
            </w:r>
          </w:p>
        </w:tc>
      </w:tr>
      <w:tr w:rsidR="0073106B" w:rsidRPr="0073106B" w14:paraId="24DC571B" w14:textId="77777777" w:rsidTr="009B1059">
        <w:tc>
          <w:tcPr>
            <w:tcW w:w="2254" w:type="dxa"/>
          </w:tcPr>
          <w:p w14:paraId="68A442A2"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Office buildings</w:t>
            </w:r>
          </w:p>
        </w:tc>
        <w:tc>
          <w:tcPr>
            <w:tcW w:w="2254" w:type="dxa"/>
          </w:tcPr>
          <w:p w14:paraId="009D3F1C"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4 000 000</w:t>
            </w:r>
          </w:p>
        </w:tc>
        <w:tc>
          <w:tcPr>
            <w:tcW w:w="2254" w:type="dxa"/>
          </w:tcPr>
          <w:p w14:paraId="2B8ACB1F"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(800 000)</w:t>
            </w:r>
          </w:p>
        </w:tc>
        <w:tc>
          <w:tcPr>
            <w:tcW w:w="2254" w:type="dxa"/>
          </w:tcPr>
          <w:p w14:paraId="069F35B7"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3 200 000</w:t>
            </w:r>
          </w:p>
        </w:tc>
      </w:tr>
    </w:tbl>
    <w:p w14:paraId="340669AF" w14:textId="77777777" w:rsidR="0073106B" w:rsidRPr="0073106B" w:rsidRDefault="0073106B" w:rsidP="0073106B">
      <w:pPr>
        <w:pStyle w:val="BodyTextIndent"/>
        <w:spacing w:line="276" w:lineRule="auto"/>
        <w:ind w:left="0"/>
        <w:jc w:val="both"/>
        <w:rPr>
          <w:rFonts w:ascii="Arial" w:hAnsi="Arial" w:cs="Arial"/>
          <w:sz w:val="24"/>
          <w:szCs w:val="24"/>
        </w:rPr>
      </w:pPr>
    </w:p>
    <w:p w14:paraId="7511299D" w14:textId="77777777" w:rsidR="0073106B" w:rsidRPr="0073106B" w:rsidRDefault="0073106B" w:rsidP="0073106B">
      <w:pPr>
        <w:pStyle w:val="BodyTextIndent"/>
        <w:numPr>
          <w:ilvl w:val="0"/>
          <w:numId w:val="20"/>
        </w:numPr>
        <w:spacing w:after="0" w:line="276" w:lineRule="auto"/>
        <w:jc w:val="both"/>
        <w:rPr>
          <w:rFonts w:ascii="Arial" w:hAnsi="Arial" w:cs="Arial"/>
          <w:sz w:val="24"/>
          <w:szCs w:val="24"/>
        </w:rPr>
      </w:pPr>
      <w:r w:rsidRPr="0073106B">
        <w:rPr>
          <w:rFonts w:ascii="Arial" w:hAnsi="Arial" w:cs="Arial"/>
          <w:sz w:val="24"/>
          <w:szCs w:val="24"/>
        </w:rPr>
        <w:t>The following depreciation rates and methods are applicable:</w:t>
      </w:r>
    </w:p>
    <w:p w14:paraId="2E7655B9" w14:textId="77777777" w:rsidR="0073106B" w:rsidRPr="0073106B" w:rsidRDefault="0073106B" w:rsidP="0073106B">
      <w:pPr>
        <w:pStyle w:val="BodyTextIndent"/>
        <w:spacing w:line="276" w:lineRule="auto"/>
        <w:ind w:left="0"/>
        <w:jc w:val="both"/>
        <w:rPr>
          <w:rFonts w:ascii="Arial" w:hAnsi="Arial" w:cs="Arial"/>
          <w:sz w:val="24"/>
          <w:szCs w:val="24"/>
        </w:rPr>
      </w:pPr>
    </w:p>
    <w:p w14:paraId="0CC368CF" w14:textId="77777777" w:rsidR="0073106B" w:rsidRPr="0073106B" w:rsidRDefault="0073106B" w:rsidP="0073106B">
      <w:pPr>
        <w:pStyle w:val="BodyTextIndent"/>
        <w:spacing w:line="276" w:lineRule="auto"/>
        <w:jc w:val="both"/>
        <w:rPr>
          <w:rFonts w:ascii="Arial" w:hAnsi="Arial" w:cs="Arial"/>
          <w:b/>
          <w:sz w:val="24"/>
          <w:szCs w:val="24"/>
          <w:u w:val="single"/>
        </w:rPr>
      </w:pPr>
      <w:r w:rsidRPr="0073106B">
        <w:rPr>
          <w:rFonts w:ascii="Arial" w:hAnsi="Arial" w:cs="Arial"/>
          <w:b/>
          <w:sz w:val="24"/>
          <w:szCs w:val="24"/>
          <w:u w:val="single"/>
        </w:rPr>
        <w:t xml:space="preserve">Asset category </w:t>
      </w:r>
      <w:r w:rsidRPr="0073106B">
        <w:rPr>
          <w:rFonts w:ascii="Arial" w:hAnsi="Arial" w:cs="Arial"/>
          <w:b/>
          <w:sz w:val="24"/>
          <w:szCs w:val="24"/>
        </w:rPr>
        <w:t xml:space="preserve">                            </w:t>
      </w:r>
      <w:r w:rsidRPr="0073106B">
        <w:rPr>
          <w:rFonts w:ascii="Arial" w:hAnsi="Arial" w:cs="Arial"/>
          <w:b/>
          <w:sz w:val="24"/>
          <w:szCs w:val="24"/>
          <w:u w:val="single"/>
        </w:rPr>
        <w:t>Depreciation rate</w:t>
      </w:r>
      <w:r w:rsidRPr="0073106B">
        <w:rPr>
          <w:rFonts w:ascii="Arial" w:hAnsi="Arial" w:cs="Arial"/>
          <w:b/>
          <w:sz w:val="24"/>
          <w:szCs w:val="24"/>
        </w:rPr>
        <w:t xml:space="preserve">               </w:t>
      </w:r>
      <w:r w:rsidRPr="0073106B">
        <w:rPr>
          <w:rFonts w:ascii="Arial" w:hAnsi="Arial" w:cs="Arial"/>
          <w:b/>
          <w:sz w:val="24"/>
          <w:szCs w:val="24"/>
          <w:u w:val="single"/>
        </w:rPr>
        <w:t>Depreciation method</w:t>
      </w:r>
    </w:p>
    <w:p w14:paraId="3F98956E" w14:textId="77777777" w:rsidR="0073106B" w:rsidRPr="0073106B" w:rsidRDefault="0073106B" w:rsidP="0073106B">
      <w:pPr>
        <w:pStyle w:val="BodyTextIndent"/>
        <w:spacing w:line="276" w:lineRule="auto"/>
        <w:jc w:val="both"/>
        <w:rPr>
          <w:rFonts w:ascii="Arial" w:hAnsi="Arial" w:cs="Arial"/>
          <w:b/>
          <w:sz w:val="24"/>
          <w:szCs w:val="24"/>
        </w:rPr>
      </w:pPr>
    </w:p>
    <w:p w14:paraId="5BA97AB2" w14:textId="77777777" w:rsidR="0073106B" w:rsidRPr="0073106B" w:rsidRDefault="0073106B" w:rsidP="0073106B">
      <w:pPr>
        <w:pStyle w:val="BodyTextIndent"/>
        <w:numPr>
          <w:ilvl w:val="0"/>
          <w:numId w:val="22"/>
        </w:numPr>
        <w:spacing w:after="0" w:line="276" w:lineRule="auto"/>
        <w:jc w:val="both"/>
        <w:rPr>
          <w:rFonts w:ascii="Arial" w:hAnsi="Arial" w:cs="Arial"/>
          <w:b/>
          <w:sz w:val="24"/>
          <w:szCs w:val="24"/>
        </w:rPr>
      </w:pPr>
      <w:r w:rsidRPr="0073106B">
        <w:rPr>
          <w:rFonts w:ascii="Arial" w:hAnsi="Arial" w:cs="Arial"/>
          <w:b/>
          <w:sz w:val="24"/>
          <w:szCs w:val="24"/>
        </w:rPr>
        <w:t>Property, plant and equipment (PPE):</w:t>
      </w:r>
    </w:p>
    <w:p w14:paraId="0FD4E16C"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b/>
          <w:sz w:val="24"/>
          <w:szCs w:val="24"/>
        </w:rPr>
        <w:t xml:space="preserve">            </w:t>
      </w:r>
      <w:r w:rsidRPr="0073106B">
        <w:rPr>
          <w:rFonts w:ascii="Arial" w:hAnsi="Arial" w:cs="Arial"/>
          <w:sz w:val="24"/>
          <w:szCs w:val="24"/>
        </w:rPr>
        <w:t>Land</w:t>
      </w:r>
      <w:r w:rsidRPr="0073106B">
        <w:rPr>
          <w:rFonts w:ascii="Arial" w:hAnsi="Arial" w:cs="Arial"/>
          <w:sz w:val="24"/>
          <w:szCs w:val="24"/>
        </w:rPr>
        <w:tab/>
      </w:r>
      <w:r w:rsidRPr="0073106B">
        <w:rPr>
          <w:rFonts w:ascii="Arial" w:hAnsi="Arial" w:cs="Arial"/>
          <w:sz w:val="24"/>
          <w:szCs w:val="24"/>
        </w:rPr>
        <w:tab/>
      </w:r>
      <w:r w:rsidRPr="0073106B">
        <w:rPr>
          <w:rFonts w:ascii="Arial" w:hAnsi="Arial" w:cs="Arial"/>
          <w:sz w:val="24"/>
          <w:szCs w:val="24"/>
        </w:rPr>
        <w:tab/>
      </w:r>
      <w:r w:rsidRPr="0073106B">
        <w:rPr>
          <w:rFonts w:ascii="Arial" w:hAnsi="Arial" w:cs="Arial"/>
          <w:sz w:val="24"/>
          <w:szCs w:val="24"/>
        </w:rPr>
        <w:tab/>
      </w:r>
      <w:r w:rsidRPr="0073106B">
        <w:rPr>
          <w:rFonts w:ascii="Arial" w:hAnsi="Arial" w:cs="Arial"/>
          <w:sz w:val="24"/>
          <w:szCs w:val="24"/>
        </w:rPr>
        <w:tab/>
        <w:t xml:space="preserve">           N/A</w:t>
      </w:r>
      <w:r w:rsidRPr="0073106B">
        <w:rPr>
          <w:rFonts w:ascii="Arial" w:hAnsi="Arial" w:cs="Arial"/>
          <w:sz w:val="24"/>
          <w:szCs w:val="24"/>
        </w:rPr>
        <w:tab/>
      </w:r>
      <w:r w:rsidRPr="0073106B">
        <w:rPr>
          <w:rFonts w:ascii="Arial" w:hAnsi="Arial" w:cs="Arial"/>
          <w:sz w:val="24"/>
          <w:szCs w:val="24"/>
        </w:rPr>
        <w:tab/>
      </w:r>
      <w:r w:rsidRPr="0073106B">
        <w:rPr>
          <w:rFonts w:ascii="Arial" w:hAnsi="Arial" w:cs="Arial"/>
          <w:sz w:val="24"/>
          <w:szCs w:val="24"/>
        </w:rPr>
        <w:tab/>
      </w:r>
      <w:r w:rsidRPr="0073106B">
        <w:rPr>
          <w:rFonts w:ascii="Arial" w:hAnsi="Arial" w:cs="Arial"/>
          <w:sz w:val="24"/>
          <w:szCs w:val="24"/>
        </w:rPr>
        <w:tab/>
        <w:t>N/A</w:t>
      </w:r>
    </w:p>
    <w:p w14:paraId="74D8AF24"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 xml:space="preserve">            Manufacturing building                       25 years                             Straight-line</w:t>
      </w:r>
    </w:p>
    <w:p w14:paraId="37C40026"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 xml:space="preserve">            Office buildings                                   20 years                             Straight-line</w:t>
      </w:r>
    </w:p>
    <w:p w14:paraId="7546863F" w14:textId="77777777" w:rsidR="0073106B" w:rsidRPr="0073106B" w:rsidRDefault="0073106B" w:rsidP="0073106B">
      <w:pPr>
        <w:pStyle w:val="BodyTextIndent"/>
        <w:spacing w:line="276" w:lineRule="auto"/>
        <w:ind w:left="0"/>
        <w:jc w:val="both"/>
        <w:rPr>
          <w:rFonts w:ascii="Arial" w:hAnsi="Arial" w:cs="Arial"/>
          <w:sz w:val="24"/>
          <w:szCs w:val="24"/>
        </w:rPr>
      </w:pPr>
    </w:p>
    <w:p w14:paraId="2D9913ED" w14:textId="77777777" w:rsidR="0073106B" w:rsidRPr="0073106B" w:rsidRDefault="0073106B" w:rsidP="0073106B">
      <w:pPr>
        <w:pStyle w:val="BodyTextIndent"/>
        <w:numPr>
          <w:ilvl w:val="0"/>
          <w:numId w:val="22"/>
        </w:numPr>
        <w:spacing w:after="0" w:line="276" w:lineRule="auto"/>
        <w:jc w:val="both"/>
        <w:rPr>
          <w:rFonts w:ascii="Arial" w:hAnsi="Arial" w:cs="Arial"/>
          <w:b/>
          <w:sz w:val="24"/>
          <w:szCs w:val="24"/>
        </w:rPr>
      </w:pPr>
      <w:r w:rsidRPr="0073106B">
        <w:rPr>
          <w:rFonts w:ascii="Arial" w:hAnsi="Arial" w:cs="Arial"/>
          <w:b/>
          <w:sz w:val="24"/>
          <w:szCs w:val="24"/>
        </w:rPr>
        <w:t xml:space="preserve">Investment property: </w:t>
      </w:r>
    </w:p>
    <w:p w14:paraId="649E3A72" w14:textId="77777777" w:rsidR="0073106B" w:rsidRPr="0073106B" w:rsidRDefault="0073106B" w:rsidP="0073106B">
      <w:pPr>
        <w:pStyle w:val="BodyTextIndent"/>
        <w:spacing w:line="276" w:lineRule="auto"/>
        <w:ind w:left="0"/>
        <w:jc w:val="both"/>
        <w:rPr>
          <w:rFonts w:ascii="Arial" w:hAnsi="Arial" w:cs="Arial"/>
          <w:sz w:val="24"/>
          <w:szCs w:val="24"/>
        </w:rPr>
      </w:pPr>
      <w:r w:rsidRPr="0073106B">
        <w:rPr>
          <w:rFonts w:ascii="Arial" w:hAnsi="Arial" w:cs="Arial"/>
          <w:sz w:val="24"/>
          <w:szCs w:val="24"/>
        </w:rPr>
        <w:t xml:space="preserve">            Office buildings (Old &amp; New)                20 years                             Straight-line</w:t>
      </w:r>
    </w:p>
    <w:p w14:paraId="25350EF8" w14:textId="77777777" w:rsidR="0073106B" w:rsidRPr="0073106B" w:rsidRDefault="0073106B" w:rsidP="0073106B">
      <w:pPr>
        <w:pStyle w:val="BodyTextIndent"/>
        <w:spacing w:line="276" w:lineRule="auto"/>
        <w:ind w:left="0"/>
        <w:jc w:val="both"/>
        <w:rPr>
          <w:rFonts w:ascii="Arial" w:hAnsi="Arial" w:cs="Arial"/>
          <w:sz w:val="24"/>
          <w:szCs w:val="24"/>
        </w:rPr>
      </w:pPr>
    </w:p>
    <w:p w14:paraId="7F8BF49D" w14:textId="77777777" w:rsidR="0073106B" w:rsidRPr="0073106B" w:rsidRDefault="0073106B" w:rsidP="00B265C2">
      <w:pPr>
        <w:pStyle w:val="NoSpacing"/>
      </w:pPr>
      <w:r w:rsidRPr="0073106B">
        <w:t xml:space="preserve">          </w:t>
      </w:r>
    </w:p>
    <w:p w14:paraId="373437E7" w14:textId="77777777" w:rsidR="0073106B" w:rsidRPr="0073106B" w:rsidRDefault="0073106B" w:rsidP="0073106B">
      <w:pPr>
        <w:pStyle w:val="BodyTextIndent"/>
        <w:spacing w:line="276" w:lineRule="auto"/>
        <w:ind w:left="0"/>
        <w:jc w:val="both"/>
        <w:rPr>
          <w:rFonts w:ascii="Arial" w:hAnsi="Arial" w:cs="Arial"/>
          <w:b/>
          <w:sz w:val="24"/>
          <w:szCs w:val="24"/>
        </w:rPr>
      </w:pPr>
      <w:r w:rsidRPr="0073106B">
        <w:rPr>
          <w:rFonts w:ascii="Arial" w:hAnsi="Arial" w:cs="Arial"/>
          <w:b/>
          <w:sz w:val="24"/>
          <w:szCs w:val="24"/>
        </w:rPr>
        <w:t xml:space="preserve">         Investment property</w:t>
      </w:r>
    </w:p>
    <w:p w14:paraId="69515EF9" w14:textId="77777777" w:rsidR="0073106B" w:rsidRPr="0073106B" w:rsidRDefault="0073106B" w:rsidP="0073106B">
      <w:pPr>
        <w:pStyle w:val="BodyTextIndent"/>
        <w:spacing w:line="276" w:lineRule="auto"/>
        <w:jc w:val="both"/>
        <w:rPr>
          <w:rFonts w:ascii="Arial" w:hAnsi="Arial" w:cs="Arial"/>
          <w:sz w:val="24"/>
          <w:szCs w:val="24"/>
        </w:rPr>
      </w:pPr>
      <w:r w:rsidRPr="0073106B">
        <w:rPr>
          <w:rFonts w:ascii="Arial" w:hAnsi="Arial" w:cs="Arial"/>
          <w:sz w:val="24"/>
          <w:szCs w:val="24"/>
        </w:rPr>
        <w:t>3.</w:t>
      </w:r>
      <w:r w:rsidRPr="0073106B">
        <w:rPr>
          <w:rFonts w:ascii="Arial" w:hAnsi="Arial" w:cs="Arial"/>
          <w:sz w:val="24"/>
          <w:szCs w:val="24"/>
        </w:rPr>
        <w:tab/>
        <w:t xml:space="preserve">The following Investment Property was included in the Statement of financial position on </w:t>
      </w:r>
      <w:r w:rsidRPr="0073106B">
        <w:rPr>
          <w:rFonts w:ascii="Arial" w:hAnsi="Arial" w:cs="Arial"/>
          <w:i/>
          <w:iCs/>
          <w:sz w:val="24"/>
          <w:szCs w:val="24"/>
        </w:rPr>
        <w:t>28 February 2019</w:t>
      </w:r>
      <w:r w:rsidRPr="0073106B">
        <w:rPr>
          <w:rFonts w:ascii="Arial" w:hAnsi="Arial" w:cs="Arial"/>
          <w:sz w:val="24"/>
          <w:szCs w:val="24"/>
        </w:rPr>
        <w:t>:</w:t>
      </w:r>
    </w:p>
    <w:p w14:paraId="71B5704A" w14:textId="77777777" w:rsidR="0073106B" w:rsidRPr="0073106B" w:rsidRDefault="0073106B" w:rsidP="0073106B">
      <w:pPr>
        <w:pStyle w:val="BodyTextIndent"/>
        <w:spacing w:line="276" w:lineRule="auto"/>
        <w:jc w:val="both"/>
        <w:rPr>
          <w:rFonts w:ascii="Arial" w:hAnsi="Arial" w:cs="Arial"/>
          <w:b/>
          <w:sz w:val="24"/>
          <w:szCs w:val="24"/>
        </w:rPr>
      </w:pPr>
      <w:r w:rsidRPr="0073106B">
        <w:rPr>
          <w:rFonts w:ascii="Arial" w:hAnsi="Arial" w:cs="Arial"/>
          <w:sz w:val="24"/>
          <w:szCs w:val="24"/>
        </w:rPr>
        <w:t xml:space="preserve">                                                 </w:t>
      </w:r>
      <w:r w:rsidRPr="0073106B">
        <w:rPr>
          <w:rFonts w:ascii="Arial" w:hAnsi="Arial" w:cs="Arial"/>
          <w:b/>
          <w:sz w:val="24"/>
          <w:szCs w:val="24"/>
        </w:rPr>
        <w:t>Acquisition date             Cost                 Fare value</w:t>
      </w:r>
    </w:p>
    <w:p w14:paraId="58A1AE0F" w14:textId="77777777" w:rsidR="0073106B" w:rsidRPr="0073106B" w:rsidRDefault="0073106B" w:rsidP="0073106B">
      <w:pPr>
        <w:pStyle w:val="BodyTextIndent"/>
        <w:spacing w:line="276" w:lineRule="auto"/>
        <w:jc w:val="both"/>
        <w:rPr>
          <w:rFonts w:ascii="Arial" w:hAnsi="Arial" w:cs="Arial"/>
          <w:sz w:val="24"/>
          <w:szCs w:val="24"/>
        </w:rPr>
      </w:pPr>
      <w:r w:rsidRPr="0073106B">
        <w:rPr>
          <w:rFonts w:ascii="Arial" w:hAnsi="Arial" w:cs="Arial"/>
          <w:sz w:val="24"/>
          <w:szCs w:val="24"/>
        </w:rPr>
        <w:t xml:space="preserve">        Office building (Old)          1 March 2014             R4 546 000          R6 274 000</w:t>
      </w:r>
    </w:p>
    <w:p w14:paraId="4D9F53EF" w14:textId="77777777" w:rsidR="0073106B" w:rsidRPr="0073106B" w:rsidRDefault="0073106B" w:rsidP="0073106B">
      <w:pPr>
        <w:pStyle w:val="NoSpacing"/>
        <w:jc w:val="both"/>
        <w:rPr>
          <w:rFonts w:ascii="Arial" w:hAnsi="Arial" w:cs="Arial"/>
          <w:sz w:val="24"/>
          <w:szCs w:val="24"/>
        </w:rPr>
      </w:pPr>
    </w:p>
    <w:p w14:paraId="7463D389" w14:textId="77777777" w:rsidR="0073106B" w:rsidRPr="0073106B" w:rsidRDefault="0073106B" w:rsidP="0073106B">
      <w:pPr>
        <w:pStyle w:val="BodyTextIndent"/>
        <w:spacing w:line="276" w:lineRule="auto"/>
        <w:jc w:val="both"/>
        <w:rPr>
          <w:rFonts w:ascii="Arial" w:hAnsi="Arial" w:cs="Arial"/>
          <w:sz w:val="24"/>
          <w:szCs w:val="24"/>
        </w:rPr>
      </w:pPr>
    </w:p>
    <w:p w14:paraId="34B71533" w14:textId="77777777" w:rsidR="0073106B" w:rsidRPr="0073106B" w:rsidRDefault="0073106B" w:rsidP="00B265C2">
      <w:pPr>
        <w:pStyle w:val="BodyTextIndent"/>
        <w:spacing w:line="276" w:lineRule="auto"/>
        <w:ind w:left="720" w:hanging="720"/>
        <w:jc w:val="both"/>
        <w:rPr>
          <w:rFonts w:ascii="Arial" w:hAnsi="Arial" w:cs="Arial"/>
          <w:sz w:val="24"/>
          <w:szCs w:val="24"/>
        </w:rPr>
      </w:pPr>
      <w:r w:rsidRPr="0073106B">
        <w:rPr>
          <w:rFonts w:ascii="Arial" w:hAnsi="Arial" w:cs="Arial"/>
          <w:sz w:val="24"/>
          <w:szCs w:val="24"/>
        </w:rPr>
        <w:lastRenderedPageBreak/>
        <w:t xml:space="preserve">4.  </w:t>
      </w:r>
      <w:r w:rsidRPr="0073106B">
        <w:rPr>
          <w:rFonts w:ascii="Arial" w:hAnsi="Arial" w:cs="Arial"/>
          <w:sz w:val="24"/>
          <w:szCs w:val="24"/>
        </w:rPr>
        <w:tab/>
        <w:t>New office building with a cost price of R3 569 340 (including VAT) was acquired on 1 October 2019 and was immediately available for use as intended by management.  The new office building did qualify for VAT purposes in terms of the VAT Act. 100% of the new office building is rented out.</w:t>
      </w:r>
    </w:p>
    <w:p w14:paraId="6EB504B0" w14:textId="77777777" w:rsidR="0073106B" w:rsidRPr="0073106B" w:rsidRDefault="0073106B" w:rsidP="00B265C2">
      <w:pPr>
        <w:pStyle w:val="NoSpacing"/>
      </w:pPr>
    </w:p>
    <w:p w14:paraId="3181D8DD" w14:textId="370BA8C8" w:rsidR="0073106B" w:rsidRDefault="0073106B" w:rsidP="00B265C2">
      <w:pPr>
        <w:pStyle w:val="BodyTextIndent"/>
        <w:spacing w:line="276" w:lineRule="auto"/>
        <w:ind w:left="709" w:hanging="708"/>
        <w:jc w:val="both"/>
        <w:rPr>
          <w:rFonts w:ascii="Arial" w:hAnsi="Arial" w:cs="Arial"/>
          <w:sz w:val="24"/>
          <w:szCs w:val="24"/>
        </w:rPr>
      </w:pPr>
      <w:r w:rsidRPr="0073106B">
        <w:rPr>
          <w:rFonts w:ascii="Arial" w:hAnsi="Arial" w:cs="Arial"/>
          <w:sz w:val="24"/>
          <w:szCs w:val="24"/>
        </w:rPr>
        <w:t>5.</w:t>
      </w:r>
      <w:r w:rsidRPr="0073106B">
        <w:rPr>
          <w:rFonts w:ascii="Arial" w:hAnsi="Arial" w:cs="Arial"/>
          <w:sz w:val="24"/>
          <w:szCs w:val="24"/>
        </w:rPr>
        <w:tab/>
      </w:r>
      <w:r w:rsidR="00B265C2">
        <w:rPr>
          <w:rFonts w:ascii="Arial" w:hAnsi="Arial" w:cs="Arial"/>
          <w:sz w:val="24"/>
          <w:szCs w:val="24"/>
        </w:rPr>
        <w:tab/>
      </w:r>
      <w:r w:rsidRPr="0073106B">
        <w:rPr>
          <w:rFonts w:ascii="Arial" w:hAnsi="Arial" w:cs="Arial"/>
          <w:sz w:val="24"/>
          <w:szCs w:val="24"/>
        </w:rPr>
        <w:t xml:space="preserve">The fair value of the </w:t>
      </w:r>
      <w:r w:rsidRPr="0073106B">
        <w:rPr>
          <w:rFonts w:ascii="Arial" w:hAnsi="Arial" w:cs="Arial"/>
          <w:b/>
          <w:sz w:val="24"/>
          <w:szCs w:val="24"/>
        </w:rPr>
        <w:t>old</w:t>
      </w:r>
      <w:r w:rsidRPr="0073106B">
        <w:rPr>
          <w:rFonts w:ascii="Arial" w:hAnsi="Arial" w:cs="Arial"/>
          <w:sz w:val="24"/>
          <w:szCs w:val="24"/>
        </w:rPr>
        <w:t xml:space="preserve"> </w:t>
      </w:r>
      <w:r w:rsidRPr="0073106B">
        <w:rPr>
          <w:rFonts w:ascii="Arial" w:hAnsi="Arial" w:cs="Arial"/>
          <w:b/>
          <w:bCs/>
          <w:sz w:val="24"/>
          <w:szCs w:val="24"/>
        </w:rPr>
        <w:t>office building</w:t>
      </w:r>
      <w:r w:rsidRPr="0073106B">
        <w:rPr>
          <w:rFonts w:ascii="Arial" w:hAnsi="Arial" w:cs="Arial"/>
          <w:sz w:val="24"/>
          <w:szCs w:val="24"/>
        </w:rPr>
        <w:t xml:space="preserve"> and </w:t>
      </w:r>
      <w:r w:rsidRPr="0073106B">
        <w:rPr>
          <w:rFonts w:ascii="Arial" w:hAnsi="Arial" w:cs="Arial"/>
          <w:b/>
          <w:sz w:val="24"/>
          <w:szCs w:val="24"/>
        </w:rPr>
        <w:t>new</w:t>
      </w:r>
      <w:r w:rsidRPr="0073106B">
        <w:rPr>
          <w:rFonts w:ascii="Arial" w:hAnsi="Arial" w:cs="Arial"/>
          <w:sz w:val="24"/>
          <w:szCs w:val="24"/>
        </w:rPr>
        <w:t xml:space="preserve"> </w:t>
      </w:r>
      <w:r w:rsidRPr="0073106B">
        <w:rPr>
          <w:rFonts w:ascii="Arial" w:hAnsi="Arial" w:cs="Arial"/>
          <w:b/>
          <w:bCs/>
          <w:sz w:val="24"/>
          <w:szCs w:val="24"/>
        </w:rPr>
        <w:t>office building</w:t>
      </w:r>
      <w:r w:rsidRPr="0073106B">
        <w:rPr>
          <w:rFonts w:ascii="Arial" w:hAnsi="Arial" w:cs="Arial"/>
          <w:sz w:val="24"/>
          <w:szCs w:val="24"/>
        </w:rPr>
        <w:t>, representing a 100% of the value, on 29 February 2020 amounted to R6 841 000 and R3 600 650 respectively.</w:t>
      </w:r>
    </w:p>
    <w:p w14:paraId="311E46D2" w14:textId="77777777" w:rsidR="002C5510" w:rsidRPr="0073106B" w:rsidRDefault="002C5510" w:rsidP="00B265C2">
      <w:pPr>
        <w:pStyle w:val="NoSpacing"/>
      </w:pPr>
    </w:p>
    <w:p w14:paraId="5D6952C0" w14:textId="77777777" w:rsidR="0073106B" w:rsidRPr="0073106B" w:rsidRDefault="0073106B" w:rsidP="00B265C2">
      <w:pPr>
        <w:pStyle w:val="BodyTextIndent"/>
        <w:spacing w:line="276" w:lineRule="auto"/>
        <w:ind w:left="709" w:hanging="709"/>
        <w:jc w:val="both"/>
        <w:rPr>
          <w:rFonts w:ascii="Arial" w:hAnsi="Arial" w:cs="Arial"/>
          <w:sz w:val="24"/>
          <w:szCs w:val="24"/>
        </w:rPr>
      </w:pPr>
      <w:r w:rsidRPr="0073106B">
        <w:rPr>
          <w:rFonts w:ascii="Arial" w:hAnsi="Arial" w:cs="Arial"/>
          <w:sz w:val="24"/>
          <w:szCs w:val="24"/>
        </w:rPr>
        <w:t>6.</w:t>
      </w:r>
      <w:r w:rsidRPr="0073106B">
        <w:rPr>
          <w:rFonts w:ascii="Arial" w:hAnsi="Arial" w:cs="Arial"/>
          <w:sz w:val="24"/>
          <w:szCs w:val="24"/>
        </w:rPr>
        <w:tab/>
        <w:t xml:space="preserve">Power Ltd received rent R318 402 (including VAT) during the year ended 29 February 2020 for the old office building and R18 500 per month for the new office building from 1 November 2019, under operating leases. The total repairs and maintenance expense towards the investment properties amounted to R126 558. </w:t>
      </w:r>
    </w:p>
    <w:p w14:paraId="2C987FFE" w14:textId="77777777" w:rsidR="0073106B" w:rsidRPr="0073106B" w:rsidRDefault="0073106B" w:rsidP="0073106B">
      <w:pPr>
        <w:spacing w:after="0"/>
        <w:jc w:val="both"/>
        <w:rPr>
          <w:rFonts w:ascii="Arial" w:hAnsi="Arial" w:cs="Arial"/>
          <w:sz w:val="24"/>
          <w:szCs w:val="24"/>
        </w:rPr>
      </w:pPr>
    </w:p>
    <w:p w14:paraId="717310DB" w14:textId="77777777" w:rsidR="0073106B" w:rsidRPr="0073106B" w:rsidRDefault="0073106B" w:rsidP="0073106B">
      <w:pPr>
        <w:spacing w:after="0"/>
        <w:jc w:val="both"/>
        <w:rPr>
          <w:rFonts w:ascii="Arial" w:hAnsi="Arial" w:cs="Arial"/>
          <w:sz w:val="24"/>
          <w:szCs w:val="24"/>
        </w:rPr>
      </w:pPr>
      <w:r w:rsidRPr="0073106B">
        <w:rPr>
          <w:rFonts w:ascii="Arial" w:hAnsi="Arial" w:cs="Arial"/>
          <w:sz w:val="24"/>
          <w:szCs w:val="24"/>
        </w:rPr>
        <w:t xml:space="preserve">7.       It is the accounting policy of the company to account for Investment property </w:t>
      </w:r>
    </w:p>
    <w:p w14:paraId="665A9CBD" w14:textId="77777777" w:rsidR="0073106B" w:rsidRPr="0073106B" w:rsidRDefault="0073106B" w:rsidP="0073106B">
      <w:pPr>
        <w:spacing w:after="0"/>
        <w:jc w:val="both"/>
        <w:rPr>
          <w:rFonts w:ascii="Arial" w:hAnsi="Arial" w:cs="Arial"/>
          <w:sz w:val="24"/>
          <w:szCs w:val="24"/>
        </w:rPr>
      </w:pPr>
      <w:r w:rsidRPr="0073106B">
        <w:rPr>
          <w:rFonts w:ascii="Arial" w:hAnsi="Arial" w:cs="Arial"/>
          <w:sz w:val="24"/>
          <w:szCs w:val="24"/>
        </w:rPr>
        <w:t xml:space="preserve">          and Property, plant and equipment according to </w:t>
      </w:r>
      <w:r w:rsidRPr="0073106B">
        <w:rPr>
          <w:rFonts w:ascii="Arial" w:hAnsi="Arial" w:cs="Arial"/>
          <w:b/>
          <w:sz w:val="24"/>
          <w:szCs w:val="24"/>
          <w:u w:val="single"/>
        </w:rPr>
        <w:t>the cost model</w:t>
      </w:r>
      <w:r w:rsidRPr="0073106B">
        <w:rPr>
          <w:rFonts w:ascii="Arial" w:hAnsi="Arial" w:cs="Arial"/>
          <w:sz w:val="24"/>
          <w:szCs w:val="24"/>
        </w:rPr>
        <w:t>.</w:t>
      </w:r>
      <w:r w:rsidRPr="0073106B">
        <w:rPr>
          <w:rFonts w:ascii="Arial" w:hAnsi="Arial" w:cs="Arial"/>
          <w:sz w:val="24"/>
          <w:szCs w:val="24"/>
        </w:rPr>
        <w:tab/>
      </w:r>
    </w:p>
    <w:p w14:paraId="3D3BF02D" w14:textId="77777777" w:rsidR="0073106B" w:rsidRPr="0073106B" w:rsidRDefault="0073106B" w:rsidP="0073106B">
      <w:pPr>
        <w:spacing w:after="0"/>
        <w:jc w:val="both"/>
        <w:rPr>
          <w:rFonts w:ascii="Arial" w:hAnsi="Arial" w:cs="Arial"/>
          <w:sz w:val="24"/>
          <w:szCs w:val="24"/>
        </w:rPr>
      </w:pPr>
    </w:p>
    <w:p w14:paraId="3F79CF4E" w14:textId="3158639D" w:rsidR="0073106B" w:rsidRPr="0073106B" w:rsidRDefault="0073106B" w:rsidP="00B6672B">
      <w:pPr>
        <w:pStyle w:val="BodyTextIndent"/>
        <w:spacing w:line="276" w:lineRule="auto"/>
        <w:ind w:left="720" w:hanging="862"/>
        <w:jc w:val="both"/>
        <w:rPr>
          <w:rFonts w:ascii="Arial" w:hAnsi="Arial" w:cs="Arial"/>
          <w:sz w:val="24"/>
          <w:szCs w:val="24"/>
        </w:rPr>
      </w:pPr>
      <w:r w:rsidRPr="0073106B">
        <w:rPr>
          <w:rFonts w:ascii="Arial" w:hAnsi="Arial" w:cs="Arial"/>
          <w:sz w:val="24"/>
          <w:szCs w:val="24"/>
        </w:rPr>
        <w:t xml:space="preserve">8.     </w:t>
      </w:r>
      <w:r w:rsidR="00B6672B">
        <w:rPr>
          <w:rFonts w:ascii="Arial" w:hAnsi="Arial" w:cs="Arial"/>
          <w:sz w:val="24"/>
          <w:szCs w:val="24"/>
        </w:rPr>
        <w:tab/>
      </w:r>
      <w:r w:rsidRPr="0073106B">
        <w:rPr>
          <w:rFonts w:ascii="Arial" w:hAnsi="Arial" w:cs="Arial"/>
          <w:sz w:val="24"/>
          <w:szCs w:val="24"/>
        </w:rPr>
        <w:t>The estimates of depreciation method, useful life and residual values are reviewed annually and have remained unchanged for all assets, except otherwise stated.</w:t>
      </w:r>
    </w:p>
    <w:p w14:paraId="3F12BED3" w14:textId="77777777" w:rsidR="0073106B" w:rsidRPr="0073106B" w:rsidRDefault="0073106B" w:rsidP="0073106B">
      <w:pPr>
        <w:pStyle w:val="BodyTextIndent"/>
        <w:spacing w:line="276" w:lineRule="auto"/>
        <w:ind w:left="0"/>
        <w:jc w:val="both"/>
        <w:rPr>
          <w:rFonts w:ascii="Arial" w:hAnsi="Arial" w:cs="Arial"/>
          <w:b/>
          <w:sz w:val="24"/>
          <w:szCs w:val="24"/>
        </w:rPr>
      </w:pPr>
    </w:p>
    <w:p w14:paraId="4D2F762D" w14:textId="59ED6FAE" w:rsidR="0073106B" w:rsidRPr="0073106B" w:rsidRDefault="0073106B" w:rsidP="0073106B">
      <w:pPr>
        <w:pStyle w:val="BodyTextIndent"/>
        <w:spacing w:line="276" w:lineRule="auto"/>
        <w:ind w:left="0"/>
        <w:jc w:val="both"/>
        <w:rPr>
          <w:rFonts w:ascii="Arial" w:hAnsi="Arial" w:cs="Arial"/>
          <w:b/>
          <w:sz w:val="24"/>
          <w:szCs w:val="24"/>
        </w:rPr>
      </w:pPr>
      <w:r w:rsidRPr="0073106B">
        <w:rPr>
          <w:rFonts w:ascii="Arial" w:hAnsi="Arial" w:cs="Arial"/>
          <w:b/>
          <w:sz w:val="24"/>
          <w:szCs w:val="24"/>
        </w:rPr>
        <w:t xml:space="preserve">          General</w:t>
      </w:r>
      <w:r w:rsidR="004D22C6">
        <w:rPr>
          <w:rFonts w:ascii="Arial" w:hAnsi="Arial" w:cs="Arial"/>
          <w:b/>
          <w:sz w:val="24"/>
          <w:szCs w:val="24"/>
        </w:rPr>
        <w:t xml:space="preserve"> information</w:t>
      </w:r>
    </w:p>
    <w:p w14:paraId="30D567CD" w14:textId="77777777" w:rsidR="0073106B" w:rsidRPr="0073106B" w:rsidRDefault="0073106B" w:rsidP="004D22C6">
      <w:pPr>
        <w:pStyle w:val="BodyTextIndent"/>
        <w:numPr>
          <w:ilvl w:val="0"/>
          <w:numId w:val="24"/>
        </w:numPr>
        <w:spacing w:after="0" w:line="276" w:lineRule="auto"/>
        <w:jc w:val="both"/>
        <w:rPr>
          <w:rFonts w:ascii="Arial" w:hAnsi="Arial" w:cs="Arial"/>
          <w:sz w:val="24"/>
          <w:szCs w:val="24"/>
        </w:rPr>
      </w:pPr>
      <w:r w:rsidRPr="0073106B">
        <w:rPr>
          <w:rFonts w:ascii="Arial" w:hAnsi="Arial" w:cs="Arial"/>
          <w:sz w:val="24"/>
          <w:szCs w:val="24"/>
        </w:rPr>
        <w:t xml:space="preserve">Power Limited is a registered VAT vendor and all transactions are valid VAT transactions in terms of the VAT Act. </w:t>
      </w:r>
      <w:r w:rsidRPr="0073106B">
        <w:rPr>
          <w:rFonts w:ascii="Arial" w:hAnsi="Arial" w:cs="Arial"/>
          <w:b/>
          <w:sz w:val="24"/>
          <w:szCs w:val="24"/>
        </w:rPr>
        <w:t>All amounts are excluding VAT, unless otherwise stated.</w:t>
      </w:r>
    </w:p>
    <w:p w14:paraId="2EB05D8E" w14:textId="77777777" w:rsidR="0073106B" w:rsidRPr="0073106B" w:rsidRDefault="0073106B" w:rsidP="004D22C6">
      <w:pPr>
        <w:pStyle w:val="BodyTextIndent"/>
        <w:numPr>
          <w:ilvl w:val="0"/>
          <w:numId w:val="24"/>
        </w:numPr>
        <w:spacing w:after="0" w:line="276" w:lineRule="auto"/>
        <w:jc w:val="both"/>
        <w:rPr>
          <w:rFonts w:ascii="Arial" w:hAnsi="Arial" w:cs="Arial"/>
          <w:sz w:val="24"/>
          <w:szCs w:val="24"/>
        </w:rPr>
      </w:pPr>
      <w:r w:rsidRPr="0073106B">
        <w:rPr>
          <w:rFonts w:ascii="Arial" w:hAnsi="Arial" w:cs="Arial"/>
          <w:sz w:val="24"/>
          <w:szCs w:val="24"/>
        </w:rPr>
        <w:t>Assume a VAT rate of 15% and a normal tax rate of 28%.</w:t>
      </w:r>
    </w:p>
    <w:p w14:paraId="3F01E39B" w14:textId="77777777" w:rsidR="0073106B" w:rsidRPr="0073106B" w:rsidRDefault="0073106B" w:rsidP="0073106B">
      <w:pPr>
        <w:pStyle w:val="BodyTextIndent"/>
        <w:spacing w:line="276" w:lineRule="auto"/>
        <w:jc w:val="both"/>
        <w:rPr>
          <w:rFonts w:ascii="Arial" w:hAnsi="Arial" w:cs="Arial"/>
          <w:b/>
          <w:bCs/>
          <w:sz w:val="24"/>
          <w:szCs w:val="24"/>
        </w:rPr>
      </w:pPr>
    </w:p>
    <w:p w14:paraId="4685950A" w14:textId="77777777" w:rsidR="0073106B" w:rsidRPr="0073106B" w:rsidRDefault="0073106B" w:rsidP="0073106B">
      <w:pPr>
        <w:pStyle w:val="BodyTextIndent"/>
        <w:spacing w:line="276" w:lineRule="auto"/>
        <w:jc w:val="both"/>
        <w:rPr>
          <w:rFonts w:ascii="Arial" w:hAnsi="Arial" w:cs="Arial"/>
          <w:b/>
          <w:bCs/>
          <w:sz w:val="24"/>
          <w:szCs w:val="24"/>
        </w:rPr>
      </w:pPr>
    </w:p>
    <w:p w14:paraId="38127547" w14:textId="5506AC53" w:rsidR="0073106B" w:rsidRPr="00B9793F" w:rsidRDefault="00E1071C" w:rsidP="0073106B">
      <w:pPr>
        <w:pStyle w:val="BodyTextIndent"/>
        <w:spacing w:line="276" w:lineRule="auto"/>
        <w:ind w:left="0"/>
        <w:jc w:val="both"/>
        <w:rPr>
          <w:rFonts w:ascii="Arial" w:hAnsi="Arial" w:cs="Arial"/>
          <w:b/>
          <w:bCs/>
          <w:sz w:val="24"/>
          <w:szCs w:val="24"/>
        </w:rPr>
      </w:pPr>
      <w:r w:rsidRPr="0073106B">
        <w:rPr>
          <w:rFonts w:ascii="Arial" w:hAnsi="Arial" w:cs="Arial"/>
          <w:b/>
          <w:bCs/>
          <w:sz w:val="24"/>
          <w:szCs w:val="24"/>
        </w:rPr>
        <w:t>REQUIRED:</w:t>
      </w:r>
    </w:p>
    <w:p w14:paraId="2A44A96B" w14:textId="284E79CE" w:rsidR="00B9793F" w:rsidRPr="00613839" w:rsidRDefault="00852F2D" w:rsidP="00852F2D">
      <w:pPr>
        <w:jc w:val="both"/>
        <w:rPr>
          <w:rFonts w:ascii="Arial" w:hAnsi="Arial" w:cs="Arial"/>
          <w:sz w:val="24"/>
          <w:szCs w:val="24"/>
        </w:rPr>
      </w:pPr>
      <w:r w:rsidRPr="00613839">
        <w:rPr>
          <w:rFonts w:ascii="Arial" w:hAnsi="Arial" w:cs="Arial"/>
          <w:color w:val="000000" w:themeColor="text1"/>
          <w:sz w:val="24"/>
          <w:szCs w:val="24"/>
        </w:rPr>
        <w:t xml:space="preserve">Disclose the profit before tax and investment property </w:t>
      </w:r>
      <w:r w:rsidRPr="00613839">
        <w:rPr>
          <w:rFonts w:ascii="Arial" w:hAnsi="Arial" w:cs="Arial"/>
          <w:b/>
          <w:color w:val="000000" w:themeColor="text1"/>
          <w:sz w:val="24"/>
          <w:szCs w:val="24"/>
        </w:rPr>
        <w:t>NOTES</w:t>
      </w:r>
      <w:r w:rsidRPr="00613839">
        <w:rPr>
          <w:rFonts w:ascii="Arial" w:hAnsi="Arial" w:cs="Arial"/>
          <w:color w:val="000000" w:themeColor="text1"/>
          <w:sz w:val="24"/>
          <w:szCs w:val="24"/>
        </w:rPr>
        <w:t xml:space="preserve"> to the annual financial statements </w:t>
      </w:r>
      <w:r w:rsidR="0073106B" w:rsidRPr="00613839">
        <w:rPr>
          <w:rFonts w:ascii="Arial" w:hAnsi="Arial" w:cs="Arial"/>
          <w:sz w:val="24"/>
          <w:szCs w:val="24"/>
        </w:rPr>
        <w:t>of Power Limited for the year ended 29 February</w:t>
      </w:r>
      <w:r w:rsidRPr="00613839">
        <w:rPr>
          <w:rFonts w:ascii="Arial" w:hAnsi="Arial" w:cs="Arial"/>
          <w:sz w:val="24"/>
          <w:szCs w:val="24"/>
        </w:rPr>
        <w:t xml:space="preserve"> </w:t>
      </w:r>
      <w:r w:rsidR="0073106B" w:rsidRPr="00613839">
        <w:rPr>
          <w:rFonts w:ascii="Arial" w:hAnsi="Arial" w:cs="Arial"/>
          <w:sz w:val="24"/>
          <w:szCs w:val="24"/>
        </w:rPr>
        <w:t>2020 in accordance with International Financial Reporting Standards.</w:t>
      </w:r>
      <w:r w:rsidR="00B9793F" w:rsidRPr="00613839">
        <w:rPr>
          <w:rFonts w:ascii="Arial" w:hAnsi="Arial" w:cs="Arial"/>
          <w:sz w:val="24"/>
          <w:szCs w:val="24"/>
        </w:rPr>
        <w:t xml:space="preserve"> </w:t>
      </w:r>
      <w:r w:rsidR="00613839">
        <w:rPr>
          <w:rFonts w:ascii="Arial" w:hAnsi="Arial" w:cs="Arial"/>
          <w:sz w:val="24"/>
          <w:szCs w:val="24"/>
        </w:rPr>
        <w:t xml:space="preserve">                                                         </w:t>
      </w:r>
      <w:r w:rsidR="00B9793F" w:rsidRPr="00613839">
        <w:rPr>
          <w:rFonts w:ascii="Arial" w:hAnsi="Arial" w:cs="Arial"/>
          <w:sz w:val="24"/>
          <w:szCs w:val="24"/>
        </w:rPr>
        <w:t>(</w:t>
      </w:r>
      <w:r w:rsidR="007765CE">
        <w:rPr>
          <w:rFonts w:ascii="Arial" w:hAnsi="Arial" w:cs="Arial"/>
          <w:sz w:val="24"/>
          <w:szCs w:val="24"/>
        </w:rPr>
        <w:t>20</w:t>
      </w:r>
      <w:r w:rsidR="00B9793F" w:rsidRPr="00613839">
        <w:rPr>
          <w:rFonts w:ascii="Arial" w:hAnsi="Arial" w:cs="Arial"/>
          <w:sz w:val="24"/>
          <w:szCs w:val="24"/>
        </w:rPr>
        <w:t>)</w:t>
      </w:r>
    </w:p>
    <w:p w14:paraId="77747B2E" w14:textId="77777777" w:rsidR="00B9793F" w:rsidRPr="00B9793F" w:rsidRDefault="00B9793F" w:rsidP="00B9793F">
      <w:pPr>
        <w:jc w:val="both"/>
        <w:rPr>
          <w:rFonts w:ascii="Arial" w:hAnsi="Arial" w:cs="Arial"/>
        </w:rPr>
      </w:pPr>
    </w:p>
    <w:p w14:paraId="326944FC" w14:textId="77777777" w:rsidR="0073106B" w:rsidRPr="0073106B" w:rsidRDefault="0073106B" w:rsidP="0073106B">
      <w:pPr>
        <w:pStyle w:val="BodyTextIndent"/>
        <w:spacing w:line="276" w:lineRule="auto"/>
        <w:jc w:val="both"/>
        <w:rPr>
          <w:rFonts w:ascii="Arial" w:hAnsi="Arial" w:cs="Arial"/>
          <w:bCs/>
          <w:sz w:val="24"/>
          <w:szCs w:val="24"/>
        </w:rPr>
      </w:pPr>
    </w:p>
    <w:p w14:paraId="0B885463" w14:textId="77777777" w:rsidR="0073106B" w:rsidRPr="0073106B" w:rsidRDefault="0073106B" w:rsidP="0073106B">
      <w:pPr>
        <w:pStyle w:val="BodyTextIndent"/>
        <w:spacing w:line="276" w:lineRule="auto"/>
        <w:jc w:val="both"/>
        <w:rPr>
          <w:rFonts w:ascii="Arial" w:hAnsi="Arial" w:cs="Arial"/>
          <w:bCs/>
          <w:sz w:val="24"/>
          <w:szCs w:val="24"/>
        </w:rPr>
      </w:pPr>
    </w:p>
    <w:p w14:paraId="629B80AC" w14:textId="77777777" w:rsidR="0063463E" w:rsidRPr="0073106B" w:rsidRDefault="0063463E" w:rsidP="0073106B">
      <w:pPr>
        <w:jc w:val="both"/>
        <w:rPr>
          <w:rFonts w:ascii="Arial" w:hAnsi="Arial" w:cs="Arial"/>
          <w:sz w:val="24"/>
          <w:szCs w:val="24"/>
        </w:rPr>
      </w:pPr>
    </w:p>
    <w:p w14:paraId="2514BAF2" w14:textId="77777777" w:rsidR="0063463E" w:rsidRDefault="0063463E" w:rsidP="0073106B">
      <w:pPr>
        <w:spacing w:line="360" w:lineRule="auto"/>
        <w:jc w:val="both"/>
        <w:rPr>
          <w:rFonts w:ascii="Arial" w:hAnsi="Arial" w:cs="Arial"/>
          <w:b/>
          <w:bCs/>
          <w:sz w:val="24"/>
          <w:szCs w:val="24"/>
        </w:rPr>
      </w:pPr>
    </w:p>
    <w:p w14:paraId="27D0CA6F" w14:textId="0A407523" w:rsidR="00B9793F" w:rsidRPr="00E1071C" w:rsidRDefault="00B9793F" w:rsidP="00B9793F">
      <w:pPr>
        <w:jc w:val="both"/>
        <w:rPr>
          <w:rFonts w:ascii="Arial" w:hAnsi="Arial" w:cs="Arial"/>
          <w:sz w:val="24"/>
          <w:szCs w:val="24"/>
        </w:rPr>
      </w:pPr>
      <w:r w:rsidRPr="00E1071C">
        <w:rPr>
          <w:rFonts w:ascii="Arial" w:hAnsi="Arial" w:cs="Arial"/>
          <w:b/>
          <w:bCs/>
          <w:sz w:val="24"/>
          <w:szCs w:val="24"/>
          <w:u w:val="single"/>
        </w:rPr>
        <w:t>QUESTION 4:</w:t>
      </w:r>
      <w:r w:rsidRPr="00E1071C">
        <w:rPr>
          <w:rFonts w:ascii="Arial" w:hAnsi="Arial" w:cs="Arial"/>
          <w:b/>
          <w:bCs/>
          <w:sz w:val="24"/>
          <w:szCs w:val="24"/>
        </w:rPr>
        <w:t xml:space="preserve">                                                                                        (</w:t>
      </w:r>
      <w:r w:rsidR="007765CE">
        <w:rPr>
          <w:rFonts w:ascii="Arial" w:hAnsi="Arial" w:cs="Arial"/>
          <w:b/>
          <w:bCs/>
          <w:sz w:val="24"/>
          <w:szCs w:val="24"/>
        </w:rPr>
        <w:t>35</w:t>
      </w:r>
      <w:r w:rsidRPr="00E1071C">
        <w:rPr>
          <w:rFonts w:ascii="Arial" w:hAnsi="Arial" w:cs="Arial"/>
          <w:b/>
          <w:bCs/>
          <w:sz w:val="24"/>
          <w:szCs w:val="24"/>
        </w:rPr>
        <w:t xml:space="preserve"> M</w:t>
      </w:r>
      <w:r w:rsidR="007765CE">
        <w:rPr>
          <w:rFonts w:ascii="Arial" w:hAnsi="Arial" w:cs="Arial"/>
          <w:b/>
          <w:bCs/>
          <w:sz w:val="24"/>
          <w:szCs w:val="24"/>
        </w:rPr>
        <w:t>ARKS</w:t>
      </w:r>
      <w:r w:rsidRPr="00E1071C">
        <w:rPr>
          <w:rFonts w:ascii="Arial" w:hAnsi="Arial" w:cs="Arial"/>
          <w:b/>
          <w:bCs/>
          <w:sz w:val="24"/>
          <w:szCs w:val="24"/>
        </w:rPr>
        <w:t xml:space="preserve">)   </w:t>
      </w:r>
    </w:p>
    <w:p w14:paraId="0507F479" w14:textId="6043BD99" w:rsidR="00B9793F" w:rsidRPr="00E1071C" w:rsidRDefault="00B9793F" w:rsidP="00B9793F">
      <w:pPr>
        <w:jc w:val="both"/>
        <w:rPr>
          <w:rFonts w:ascii="Arial" w:hAnsi="Arial" w:cs="Arial"/>
          <w:sz w:val="24"/>
          <w:szCs w:val="24"/>
        </w:rPr>
      </w:pPr>
      <w:r w:rsidRPr="00E1071C">
        <w:rPr>
          <w:rFonts w:ascii="Arial" w:hAnsi="Arial" w:cs="Arial"/>
          <w:sz w:val="24"/>
          <w:szCs w:val="24"/>
        </w:rPr>
        <w:t>A</w:t>
      </w:r>
      <w:r w:rsidR="00846031" w:rsidRPr="00E1071C">
        <w:rPr>
          <w:rFonts w:ascii="Arial" w:hAnsi="Arial" w:cs="Arial"/>
          <w:sz w:val="24"/>
          <w:szCs w:val="24"/>
        </w:rPr>
        <w:t>lfa</w:t>
      </w:r>
      <w:r w:rsidRPr="00E1071C">
        <w:rPr>
          <w:rFonts w:ascii="Arial" w:hAnsi="Arial" w:cs="Arial"/>
          <w:sz w:val="24"/>
          <w:szCs w:val="24"/>
        </w:rPr>
        <w:t xml:space="preserve"> Limited acquired 100% interest in the ordinary shares of </w:t>
      </w:r>
      <w:r w:rsidR="00846031" w:rsidRPr="00E1071C">
        <w:rPr>
          <w:rFonts w:ascii="Arial" w:hAnsi="Arial" w:cs="Arial"/>
          <w:sz w:val="24"/>
          <w:szCs w:val="24"/>
        </w:rPr>
        <w:t>Beta</w:t>
      </w:r>
      <w:r w:rsidRPr="00E1071C">
        <w:rPr>
          <w:rFonts w:ascii="Arial" w:hAnsi="Arial" w:cs="Arial"/>
          <w:sz w:val="24"/>
          <w:szCs w:val="24"/>
        </w:rPr>
        <w:t xml:space="preserve"> Limited on 1 January 2013. On 1 January 2013, the trial balance of each of the companies reflected the following:</w:t>
      </w:r>
    </w:p>
    <w:p w14:paraId="1D3A8593" w14:textId="77777777" w:rsidR="00B9793F" w:rsidRPr="00E1071C" w:rsidRDefault="00B9793F" w:rsidP="00B9793F">
      <w:pPr>
        <w:jc w:val="both"/>
        <w:rPr>
          <w:rFonts w:ascii="Arial" w:hAnsi="Arial" w:cs="Arial"/>
          <w:sz w:val="24"/>
          <w:szCs w:val="24"/>
        </w:rPr>
      </w:pPr>
    </w:p>
    <w:tbl>
      <w:tblPr>
        <w:tblStyle w:val="TableGrid"/>
        <w:tblW w:w="0" w:type="auto"/>
        <w:tblLook w:val="04A0" w:firstRow="1" w:lastRow="0" w:firstColumn="1" w:lastColumn="0" w:noHBand="0" w:noVBand="1"/>
      </w:tblPr>
      <w:tblGrid>
        <w:gridCol w:w="5234"/>
        <w:gridCol w:w="2032"/>
        <w:gridCol w:w="1749"/>
      </w:tblGrid>
      <w:tr w:rsidR="00B9793F" w:rsidRPr="00E1071C" w14:paraId="0315651A" w14:textId="77777777" w:rsidTr="004363AE">
        <w:tc>
          <w:tcPr>
            <w:tcW w:w="5637" w:type="dxa"/>
          </w:tcPr>
          <w:p w14:paraId="6923140B" w14:textId="77777777" w:rsidR="00B9793F" w:rsidRPr="00E1071C" w:rsidRDefault="00B9793F" w:rsidP="004363AE">
            <w:pPr>
              <w:jc w:val="both"/>
              <w:rPr>
                <w:rFonts w:ascii="Arial" w:hAnsi="Arial" w:cs="Arial"/>
                <w:sz w:val="24"/>
                <w:szCs w:val="24"/>
              </w:rPr>
            </w:pPr>
          </w:p>
        </w:tc>
        <w:tc>
          <w:tcPr>
            <w:tcW w:w="2126" w:type="dxa"/>
          </w:tcPr>
          <w:p w14:paraId="01C4DA51" w14:textId="7C501536" w:rsidR="00B9793F" w:rsidRPr="00E1071C" w:rsidRDefault="00B9793F" w:rsidP="004363AE">
            <w:pPr>
              <w:jc w:val="both"/>
              <w:rPr>
                <w:rFonts w:ascii="Arial" w:hAnsi="Arial" w:cs="Arial"/>
                <w:sz w:val="24"/>
                <w:szCs w:val="24"/>
              </w:rPr>
            </w:pPr>
            <w:r w:rsidRPr="00E1071C">
              <w:rPr>
                <w:rFonts w:ascii="Arial" w:hAnsi="Arial" w:cs="Arial"/>
                <w:sz w:val="24"/>
                <w:szCs w:val="24"/>
              </w:rPr>
              <w:t>A</w:t>
            </w:r>
            <w:r w:rsidR="00846031" w:rsidRPr="00E1071C">
              <w:rPr>
                <w:rFonts w:ascii="Arial" w:hAnsi="Arial" w:cs="Arial"/>
                <w:sz w:val="24"/>
                <w:szCs w:val="24"/>
              </w:rPr>
              <w:t>lfa</w:t>
            </w:r>
            <w:r w:rsidRPr="00E1071C">
              <w:rPr>
                <w:rFonts w:ascii="Arial" w:hAnsi="Arial" w:cs="Arial"/>
                <w:sz w:val="24"/>
                <w:szCs w:val="24"/>
              </w:rPr>
              <w:t xml:space="preserve"> Ltd</w:t>
            </w:r>
          </w:p>
        </w:tc>
        <w:tc>
          <w:tcPr>
            <w:tcW w:w="1813" w:type="dxa"/>
          </w:tcPr>
          <w:p w14:paraId="77F8139D" w14:textId="52A947DA" w:rsidR="00B9793F" w:rsidRPr="00E1071C" w:rsidRDefault="00846031" w:rsidP="004363AE">
            <w:pPr>
              <w:jc w:val="both"/>
              <w:rPr>
                <w:rFonts w:ascii="Arial" w:hAnsi="Arial" w:cs="Arial"/>
                <w:sz w:val="24"/>
                <w:szCs w:val="24"/>
              </w:rPr>
            </w:pPr>
            <w:r w:rsidRPr="00E1071C">
              <w:rPr>
                <w:rFonts w:ascii="Arial" w:hAnsi="Arial" w:cs="Arial"/>
                <w:sz w:val="24"/>
                <w:szCs w:val="24"/>
              </w:rPr>
              <w:t>Beta</w:t>
            </w:r>
            <w:r w:rsidR="00B9793F" w:rsidRPr="00E1071C">
              <w:rPr>
                <w:rFonts w:ascii="Arial" w:hAnsi="Arial" w:cs="Arial"/>
                <w:sz w:val="24"/>
                <w:szCs w:val="24"/>
              </w:rPr>
              <w:t xml:space="preserve"> Ltd</w:t>
            </w:r>
          </w:p>
        </w:tc>
      </w:tr>
      <w:tr w:rsidR="00B9793F" w:rsidRPr="00E1071C" w14:paraId="28EB238B" w14:textId="77777777" w:rsidTr="004363AE">
        <w:tc>
          <w:tcPr>
            <w:tcW w:w="5637" w:type="dxa"/>
          </w:tcPr>
          <w:p w14:paraId="66D4529C"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 xml:space="preserve">Property, plant and equipment </w:t>
            </w:r>
          </w:p>
          <w:p w14:paraId="7A722567" w14:textId="795EBE52" w:rsidR="00B9793F" w:rsidRPr="00E1071C" w:rsidRDefault="00B9793F" w:rsidP="004363AE">
            <w:pPr>
              <w:jc w:val="both"/>
              <w:rPr>
                <w:rFonts w:ascii="Arial" w:hAnsi="Arial" w:cs="Arial"/>
                <w:sz w:val="24"/>
                <w:szCs w:val="24"/>
              </w:rPr>
            </w:pPr>
            <w:r w:rsidRPr="00E1071C">
              <w:rPr>
                <w:rFonts w:ascii="Arial" w:hAnsi="Arial" w:cs="Arial"/>
                <w:sz w:val="24"/>
                <w:szCs w:val="24"/>
              </w:rPr>
              <w:t xml:space="preserve">Investment in </w:t>
            </w:r>
            <w:r w:rsidR="00846031" w:rsidRPr="00E1071C">
              <w:rPr>
                <w:rFonts w:ascii="Arial" w:hAnsi="Arial" w:cs="Arial"/>
                <w:sz w:val="24"/>
                <w:szCs w:val="24"/>
              </w:rPr>
              <w:t>Beta</w:t>
            </w:r>
            <w:r w:rsidRPr="00E1071C">
              <w:rPr>
                <w:rFonts w:ascii="Arial" w:hAnsi="Arial" w:cs="Arial"/>
                <w:sz w:val="24"/>
                <w:szCs w:val="24"/>
              </w:rPr>
              <w:t xml:space="preserve"> Ltd</w:t>
            </w:r>
          </w:p>
          <w:p w14:paraId="0811E57F" w14:textId="77777777" w:rsidR="00B9793F" w:rsidRPr="00E1071C" w:rsidRDefault="00B9793F" w:rsidP="004363AE">
            <w:pPr>
              <w:jc w:val="both"/>
              <w:rPr>
                <w:rFonts w:ascii="Arial" w:hAnsi="Arial" w:cs="Arial"/>
                <w:sz w:val="24"/>
                <w:szCs w:val="24"/>
              </w:rPr>
            </w:pPr>
          </w:p>
          <w:p w14:paraId="319DDD07" w14:textId="77777777" w:rsidR="00B9793F" w:rsidRPr="00E1071C" w:rsidRDefault="00B9793F" w:rsidP="004363AE">
            <w:pPr>
              <w:jc w:val="both"/>
              <w:rPr>
                <w:rFonts w:ascii="Arial" w:hAnsi="Arial" w:cs="Arial"/>
                <w:sz w:val="24"/>
                <w:szCs w:val="24"/>
              </w:rPr>
            </w:pPr>
          </w:p>
          <w:p w14:paraId="10352F9C" w14:textId="77777777" w:rsidR="00B9793F" w:rsidRPr="00E1071C" w:rsidRDefault="00B9793F" w:rsidP="004363AE">
            <w:pPr>
              <w:jc w:val="both"/>
              <w:rPr>
                <w:rFonts w:ascii="Arial" w:hAnsi="Arial" w:cs="Arial"/>
                <w:sz w:val="24"/>
                <w:szCs w:val="24"/>
              </w:rPr>
            </w:pPr>
          </w:p>
          <w:p w14:paraId="637033E2" w14:textId="77777777" w:rsidR="00B9793F" w:rsidRPr="00E1071C" w:rsidRDefault="00B9793F" w:rsidP="004363AE">
            <w:pPr>
              <w:jc w:val="both"/>
              <w:rPr>
                <w:rFonts w:ascii="Arial" w:hAnsi="Arial" w:cs="Arial"/>
                <w:b/>
                <w:bCs/>
                <w:sz w:val="24"/>
                <w:szCs w:val="24"/>
              </w:rPr>
            </w:pPr>
            <w:r w:rsidRPr="00E1071C">
              <w:rPr>
                <w:rFonts w:ascii="Arial" w:hAnsi="Arial" w:cs="Arial"/>
                <w:b/>
                <w:bCs/>
                <w:sz w:val="24"/>
                <w:szCs w:val="24"/>
              </w:rPr>
              <w:t>Equity and liabilities</w:t>
            </w:r>
          </w:p>
          <w:p w14:paraId="6283587D"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Share capital</w:t>
            </w:r>
          </w:p>
          <w:p w14:paraId="63E6A91F"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Revaluation reserve</w:t>
            </w:r>
          </w:p>
          <w:p w14:paraId="22F2F1D1"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Retained earnings</w:t>
            </w:r>
          </w:p>
        </w:tc>
        <w:tc>
          <w:tcPr>
            <w:tcW w:w="2126" w:type="dxa"/>
          </w:tcPr>
          <w:p w14:paraId="5D339373" w14:textId="2066FBB5" w:rsidR="00B9793F" w:rsidRPr="00E1071C" w:rsidRDefault="00B9793F" w:rsidP="004363AE">
            <w:pPr>
              <w:jc w:val="both"/>
              <w:rPr>
                <w:rFonts w:ascii="Arial" w:hAnsi="Arial" w:cs="Arial"/>
                <w:sz w:val="24"/>
                <w:szCs w:val="24"/>
              </w:rPr>
            </w:pPr>
            <w:r w:rsidRPr="00E1071C">
              <w:rPr>
                <w:rFonts w:ascii="Arial" w:hAnsi="Arial" w:cs="Arial"/>
                <w:sz w:val="24"/>
                <w:szCs w:val="24"/>
              </w:rPr>
              <w:t>1</w:t>
            </w:r>
            <w:r w:rsidR="000C2E4C">
              <w:rPr>
                <w:rFonts w:ascii="Arial" w:hAnsi="Arial" w:cs="Arial"/>
                <w:sz w:val="24"/>
                <w:szCs w:val="24"/>
              </w:rPr>
              <w:t xml:space="preserve"> </w:t>
            </w:r>
            <w:r w:rsidRPr="00E1071C">
              <w:rPr>
                <w:rFonts w:ascii="Arial" w:hAnsi="Arial" w:cs="Arial"/>
                <w:sz w:val="24"/>
                <w:szCs w:val="24"/>
              </w:rPr>
              <w:t>60</w:t>
            </w:r>
            <w:r w:rsidR="000C2E4C">
              <w:rPr>
                <w:rFonts w:ascii="Arial" w:hAnsi="Arial" w:cs="Arial"/>
                <w:sz w:val="24"/>
                <w:szCs w:val="24"/>
              </w:rPr>
              <w:t>0</w:t>
            </w:r>
            <w:r w:rsidRPr="00E1071C">
              <w:rPr>
                <w:rFonts w:ascii="Arial" w:hAnsi="Arial" w:cs="Arial"/>
                <w:sz w:val="24"/>
                <w:szCs w:val="24"/>
              </w:rPr>
              <w:t> 000</w:t>
            </w:r>
          </w:p>
          <w:p w14:paraId="1EAC8948" w14:textId="23846EFA" w:rsidR="00B9793F" w:rsidRPr="00E1071C" w:rsidRDefault="000C2E4C" w:rsidP="004363AE">
            <w:pPr>
              <w:jc w:val="both"/>
              <w:rPr>
                <w:rFonts w:ascii="Arial" w:hAnsi="Arial" w:cs="Arial"/>
                <w:sz w:val="24"/>
                <w:szCs w:val="24"/>
              </w:rPr>
            </w:pPr>
            <w:r>
              <w:rPr>
                <w:rFonts w:ascii="Arial" w:hAnsi="Arial" w:cs="Arial"/>
                <w:sz w:val="24"/>
                <w:szCs w:val="24"/>
              </w:rPr>
              <w:t xml:space="preserve">  </w:t>
            </w:r>
            <w:r w:rsidR="00B9793F" w:rsidRPr="00E1071C">
              <w:rPr>
                <w:rFonts w:ascii="Arial" w:hAnsi="Arial" w:cs="Arial"/>
                <w:sz w:val="24"/>
                <w:szCs w:val="24"/>
              </w:rPr>
              <w:t>70</w:t>
            </w:r>
            <w:r>
              <w:rPr>
                <w:rFonts w:ascii="Arial" w:hAnsi="Arial" w:cs="Arial"/>
                <w:sz w:val="24"/>
                <w:szCs w:val="24"/>
              </w:rPr>
              <w:t>0</w:t>
            </w:r>
            <w:r w:rsidR="00B9793F" w:rsidRPr="00E1071C">
              <w:rPr>
                <w:rFonts w:ascii="Arial" w:hAnsi="Arial" w:cs="Arial"/>
                <w:sz w:val="24"/>
                <w:szCs w:val="24"/>
              </w:rPr>
              <w:t> 000</w:t>
            </w:r>
          </w:p>
          <w:p w14:paraId="5C1B5536"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_______</w:t>
            </w:r>
          </w:p>
          <w:p w14:paraId="1FA0F274" w14:textId="2A674225" w:rsidR="00B9793F" w:rsidRPr="00E1071C" w:rsidRDefault="00B9793F" w:rsidP="004363AE">
            <w:pPr>
              <w:jc w:val="both"/>
              <w:rPr>
                <w:rFonts w:ascii="Arial" w:hAnsi="Arial" w:cs="Arial"/>
                <w:sz w:val="24"/>
                <w:szCs w:val="24"/>
                <w:u w:val="single"/>
              </w:rPr>
            </w:pPr>
            <w:r w:rsidRPr="00E1071C">
              <w:rPr>
                <w:rFonts w:ascii="Arial" w:hAnsi="Arial" w:cs="Arial"/>
                <w:sz w:val="24"/>
                <w:szCs w:val="24"/>
                <w:u w:val="single"/>
              </w:rPr>
              <w:t>2</w:t>
            </w:r>
            <w:r w:rsidR="000C2E4C">
              <w:rPr>
                <w:rFonts w:ascii="Arial" w:hAnsi="Arial" w:cs="Arial"/>
                <w:sz w:val="24"/>
                <w:szCs w:val="24"/>
                <w:u w:val="single"/>
              </w:rPr>
              <w:t xml:space="preserve"> </w:t>
            </w:r>
            <w:r w:rsidRPr="00E1071C">
              <w:rPr>
                <w:rFonts w:ascii="Arial" w:hAnsi="Arial" w:cs="Arial"/>
                <w:sz w:val="24"/>
                <w:szCs w:val="24"/>
                <w:u w:val="single"/>
              </w:rPr>
              <w:t>30</w:t>
            </w:r>
            <w:r w:rsidR="000C2E4C">
              <w:rPr>
                <w:rFonts w:ascii="Arial" w:hAnsi="Arial" w:cs="Arial"/>
                <w:sz w:val="24"/>
                <w:szCs w:val="24"/>
                <w:u w:val="single"/>
              </w:rPr>
              <w:t>0</w:t>
            </w:r>
            <w:r w:rsidRPr="00E1071C">
              <w:rPr>
                <w:rFonts w:ascii="Arial" w:hAnsi="Arial" w:cs="Arial"/>
                <w:sz w:val="24"/>
                <w:szCs w:val="24"/>
                <w:u w:val="single"/>
              </w:rPr>
              <w:t xml:space="preserve"> 000</w:t>
            </w:r>
          </w:p>
          <w:p w14:paraId="7C820CF3" w14:textId="77777777" w:rsidR="00B9793F" w:rsidRPr="00E1071C" w:rsidRDefault="00B9793F" w:rsidP="004363AE">
            <w:pPr>
              <w:jc w:val="both"/>
              <w:rPr>
                <w:rFonts w:ascii="Arial" w:hAnsi="Arial" w:cs="Arial"/>
                <w:sz w:val="24"/>
                <w:szCs w:val="24"/>
              </w:rPr>
            </w:pPr>
          </w:p>
          <w:p w14:paraId="2437CB0D" w14:textId="77777777" w:rsidR="00B9793F" w:rsidRPr="00E1071C" w:rsidRDefault="00B9793F" w:rsidP="004363AE">
            <w:pPr>
              <w:jc w:val="both"/>
              <w:rPr>
                <w:rFonts w:ascii="Arial" w:hAnsi="Arial" w:cs="Arial"/>
                <w:sz w:val="24"/>
                <w:szCs w:val="24"/>
              </w:rPr>
            </w:pPr>
          </w:p>
          <w:p w14:paraId="0B758678" w14:textId="4E2BC35B" w:rsidR="00B9793F" w:rsidRPr="00E1071C" w:rsidRDefault="00B9793F" w:rsidP="004363AE">
            <w:pPr>
              <w:jc w:val="both"/>
              <w:rPr>
                <w:rFonts w:ascii="Arial" w:hAnsi="Arial" w:cs="Arial"/>
                <w:sz w:val="24"/>
                <w:szCs w:val="24"/>
              </w:rPr>
            </w:pPr>
            <w:r w:rsidRPr="00E1071C">
              <w:rPr>
                <w:rFonts w:ascii="Arial" w:hAnsi="Arial" w:cs="Arial"/>
                <w:sz w:val="24"/>
                <w:szCs w:val="24"/>
              </w:rPr>
              <w:t>1</w:t>
            </w:r>
            <w:r w:rsidR="000C2E4C">
              <w:rPr>
                <w:rFonts w:ascii="Arial" w:hAnsi="Arial" w:cs="Arial"/>
                <w:sz w:val="24"/>
                <w:szCs w:val="24"/>
              </w:rPr>
              <w:t xml:space="preserve"> </w:t>
            </w:r>
            <w:r w:rsidRPr="00E1071C">
              <w:rPr>
                <w:rFonts w:ascii="Arial" w:hAnsi="Arial" w:cs="Arial"/>
                <w:sz w:val="24"/>
                <w:szCs w:val="24"/>
              </w:rPr>
              <w:t>00</w:t>
            </w:r>
            <w:r w:rsidR="000C2E4C">
              <w:rPr>
                <w:rFonts w:ascii="Arial" w:hAnsi="Arial" w:cs="Arial"/>
                <w:sz w:val="24"/>
                <w:szCs w:val="24"/>
              </w:rPr>
              <w:t>0</w:t>
            </w:r>
            <w:r w:rsidRPr="00E1071C">
              <w:rPr>
                <w:rFonts w:ascii="Arial" w:hAnsi="Arial" w:cs="Arial"/>
                <w:sz w:val="24"/>
                <w:szCs w:val="24"/>
              </w:rPr>
              <w:t> 000</w:t>
            </w:r>
          </w:p>
          <w:p w14:paraId="36B46DC8" w14:textId="4328E53E" w:rsidR="00B9793F" w:rsidRPr="00E1071C" w:rsidRDefault="000C2E4C" w:rsidP="004363AE">
            <w:pPr>
              <w:jc w:val="both"/>
              <w:rPr>
                <w:rFonts w:ascii="Arial" w:hAnsi="Arial" w:cs="Arial"/>
                <w:sz w:val="24"/>
                <w:szCs w:val="24"/>
              </w:rPr>
            </w:pPr>
            <w:r>
              <w:rPr>
                <w:rFonts w:ascii="Arial" w:hAnsi="Arial" w:cs="Arial"/>
                <w:sz w:val="24"/>
                <w:szCs w:val="24"/>
              </w:rPr>
              <w:t xml:space="preserve">   </w:t>
            </w:r>
            <w:r w:rsidR="00B9793F" w:rsidRPr="00E1071C">
              <w:rPr>
                <w:rFonts w:ascii="Arial" w:hAnsi="Arial" w:cs="Arial"/>
                <w:sz w:val="24"/>
                <w:szCs w:val="24"/>
              </w:rPr>
              <w:t>10</w:t>
            </w:r>
            <w:r>
              <w:rPr>
                <w:rFonts w:ascii="Arial" w:hAnsi="Arial" w:cs="Arial"/>
                <w:sz w:val="24"/>
                <w:szCs w:val="24"/>
              </w:rPr>
              <w:t>0</w:t>
            </w:r>
            <w:r w:rsidR="00B9793F" w:rsidRPr="00E1071C">
              <w:rPr>
                <w:rFonts w:ascii="Arial" w:hAnsi="Arial" w:cs="Arial"/>
                <w:sz w:val="24"/>
                <w:szCs w:val="24"/>
              </w:rPr>
              <w:t xml:space="preserve"> 000</w:t>
            </w:r>
          </w:p>
          <w:p w14:paraId="42E4505F" w14:textId="068AAA4E" w:rsidR="00B9793F" w:rsidRPr="00E1071C" w:rsidRDefault="00B9793F" w:rsidP="004363AE">
            <w:pPr>
              <w:jc w:val="both"/>
              <w:rPr>
                <w:rFonts w:ascii="Arial" w:hAnsi="Arial" w:cs="Arial"/>
                <w:sz w:val="24"/>
                <w:szCs w:val="24"/>
              </w:rPr>
            </w:pPr>
            <w:r w:rsidRPr="00E1071C">
              <w:rPr>
                <w:rFonts w:ascii="Arial" w:hAnsi="Arial" w:cs="Arial"/>
                <w:sz w:val="24"/>
                <w:szCs w:val="24"/>
                <w:u w:val="single"/>
              </w:rPr>
              <w:t>1</w:t>
            </w:r>
            <w:r w:rsidR="000C2E4C">
              <w:rPr>
                <w:rFonts w:ascii="Arial" w:hAnsi="Arial" w:cs="Arial"/>
                <w:sz w:val="24"/>
                <w:szCs w:val="24"/>
                <w:u w:val="single"/>
              </w:rPr>
              <w:t xml:space="preserve"> </w:t>
            </w:r>
            <w:r w:rsidRPr="00E1071C">
              <w:rPr>
                <w:rFonts w:ascii="Arial" w:hAnsi="Arial" w:cs="Arial"/>
                <w:sz w:val="24"/>
                <w:szCs w:val="24"/>
                <w:u w:val="single"/>
              </w:rPr>
              <w:t>20</w:t>
            </w:r>
            <w:r w:rsidR="000C2E4C">
              <w:rPr>
                <w:rFonts w:ascii="Arial" w:hAnsi="Arial" w:cs="Arial"/>
                <w:sz w:val="24"/>
                <w:szCs w:val="24"/>
                <w:u w:val="single"/>
              </w:rPr>
              <w:t>0</w:t>
            </w:r>
            <w:r w:rsidRPr="00E1071C">
              <w:rPr>
                <w:rFonts w:ascii="Arial" w:hAnsi="Arial" w:cs="Arial"/>
                <w:sz w:val="24"/>
                <w:szCs w:val="24"/>
                <w:u w:val="single"/>
              </w:rPr>
              <w:t> 000</w:t>
            </w:r>
          </w:p>
          <w:p w14:paraId="4BEC27A0" w14:textId="68F91B4B" w:rsidR="00B9793F" w:rsidRPr="00E1071C" w:rsidRDefault="00B9793F" w:rsidP="004363AE">
            <w:pPr>
              <w:jc w:val="both"/>
              <w:rPr>
                <w:rFonts w:ascii="Arial" w:hAnsi="Arial" w:cs="Arial"/>
                <w:sz w:val="24"/>
                <w:szCs w:val="24"/>
              </w:rPr>
            </w:pPr>
            <w:r w:rsidRPr="00E1071C">
              <w:rPr>
                <w:rFonts w:ascii="Arial" w:hAnsi="Arial" w:cs="Arial"/>
                <w:sz w:val="24"/>
                <w:szCs w:val="24"/>
              </w:rPr>
              <w:t>2</w:t>
            </w:r>
            <w:r w:rsidR="000C2E4C">
              <w:rPr>
                <w:rFonts w:ascii="Arial" w:hAnsi="Arial" w:cs="Arial"/>
                <w:sz w:val="24"/>
                <w:szCs w:val="24"/>
              </w:rPr>
              <w:t xml:space="preserve"> </w:t>
            </w:r>
            <w:r w:rsidRPr="00E1071C">
              <w:rPr>
                <w:rFonts w:ascii="Arial" w:hAnsi="Arial" w:cs="Arial"/>
                <w:sz w:val="24"/>
                <w:szCs w:val="24"/>
              </w:rPr>
              <w:t>30</w:t>
            </w:r>
            <w:r w:rsidR="000C2E4C">
              <w:rPr>
                <w:rFonts w:ascii="Arial" w:hAnsi="Arial" w:cs="Arial"/>
                <w:sz w:val="24"/>
                <w:szCs w:val="24"/>
              </w:rPr>
              <w:t>0</w:t>
            </w:r>
            <w:r w:rsidRPr="00E1071C">
              <w:rPr>
                <w:rFonts w:ascii="Arial" w:hAnsi="Arial" w:cs="Arial"/>
                <w:sz w:val="24"/>
                <w:szCs w:val="24"/>
              </w:rPr>
              <w:t xml:space="preserve"> 000</w:t>
            </w:r>
          </w:p>
        </w:tc>
        <w:tc>
          <w:tcPr>
            <w:tcW w:w="1813" w:type="dxa"/>
          </w:tcPr>
          <w:p w14:paraId="3DB8FA2B" w14:textId="1FEF58C3" w:rsidR="00B9793F" w:rsidRPr="00E1071C" w:rsidRDefault="00B9793F" w:rsidP="004363AE">
            <w:pPr>
              <w:jc w:val="both"/>
              <w:rPr>
                <w:rFonts w:ascii="Arial" w:hAnsi="Arial" w:cs="Arial"/>
                <w:sz w:val="24"/>
                <w:szCs w:val="24"/>
              </w:rPr>
            </w:pPr>
            <w:r w:rsidRPr="00E1071C">
              <w:rPr>
                <w:rFonts w:ascii="Arial" w:hAnsi="Arial" w:cs="Arial"/>
                <w:sz w:val="24"/>
                <w:szCs w:val="24"/>
              </w:rPr>
              <w:t>60</w:t>
            </w:r>
            <w:r w:rsidR="000C2E4C">
              <w:rPr>
                <w:rFonts w:ascii="Arial" w:hAnsi="Arial" w:cs="Arial"/>
                <w:sz w:val="24"/>
                <w:szCs w:val="24"/>
              </w:rPr>
              <w:t>0</w:t>
            </w:r>
            <w:r w:rsidRPr="00E1071C">
              <w:rPr>
                <w:rFonts w:ascii="Arial" w:hAnsi="Arial" w:cs="Arial"/>
                <w:sz w:val="24"/>
                <w:szCs w:val="24"/>
              </w:rPr>
              <w:t> 000</w:t>
            </w:r>
          </w:p>
          <w:p w14:paraId="7C6223AD"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 xml:space="preserve">     </w:t>
            </w:r>
          </w:p>
          <w:p w14:paraId="5BFF9ECE"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_______</w:t>
            </w:r>
          </w:p>
          <w:p w14:paraId="787C2185" w14:textId="56613C5D" w:rsidR="00B9793F" w:rsidRPr="00E1071C" w:rsidRDefault="00B9793F" w:rsidP="004363AE">
            <w:pPr>
              <w:jc w:val="both"/>
              <w:rPr>
                <w:rFonts w:ascii="Arial" w:hAnsi="Arial" w:cs="Arial"/>
                <w:sz w:val="24"/>
                <w:szCs w:val="24"/>
                <w:u w:val="single"/>
              </w:rPr>
            </w:pPr>
            <w:r w:rsidRPr="00E1071C">
              <w:rPr>
                <w:rFonts w:ascii="Arial" w:hAnsi="Arial" w:cs="Arial"/>
                <w:sz w:val="24"/>
                <w:szCs w:val="24"/>
                <w:u w:val="single"/>
              </w:rPr>
              <w:t>60</w:t>
            </w:r>
            <w:r w:rsidR="000C2E4C">
              <w:rPr>
                <w:rFonts w:ascii="Arial" w:hAnsi="Arial" w:cs="Arial"/>
                <w:sz w:val="24"/>
                <w:szCs w:val="24"/>
                <w:u w:val="single"/>
              </w:rPr>
              <w:t>0</w:t>
            </w:r>
            <w:r w:rsidRPr="00E1071C">
              <w:rPr>
                <w:rFonts w:ascii="Arial" w:hAnsi="Arial" w:cs="Arial"/>
                <w:sz w:val="24"/>
                <w:szCs w:val="24"/>
                <w:u w:val="single"/>
              </w:rPr>
              <w:t> 000</w:t>
            </w:r>
          </w:p>
          <w:p w14:paraId="4D1EDF9B" w14:textId="77777777" w:rsidR="00B9793F" w:rsidRPr="00E1071C" w:rsidRDefault="00B9793F" w:rsidP="004363AE">
            <w:pPr>
              <w:jc w:val="both"/>
              <w:rPr>
                <w:rFonts w:ascii="Arial" w:hAnsi="Arial" w:cs="Arial"/>
                <w:sz w:val="24"/>
                <w:szCs w:val="24"/>
                <w:u w:val="single"/>
              </w:rPr>
            </w:pPr>
          </w:p>
          <w:p w14:paraId="3475138D" w14:textId="77777777" w:rsidR="00B9793F" w:rsidRPr="00E1071C" w:rsidRDefault="00B9793F" w:rsidP="004363AE">
            <w:pPr>
              <w:jc w:val="both"/>
              <w:rPr>
                <w:rFonts w:ascii="Arial" w:hAnsi="Arial" w:cs="Arial"/>
                <w:sz w:val="24"/>
                <w:szCs w:val="24"/>
              </w:rPr>
            </w:pPr>
          </w:p>
          <w:p w14:paraId="0A7BE4B0" w14:textId="12EF5105" w:rsidR="00B9793F" w:rsidRPr="00E1071C" w:rsidRDefault="00B9793F" w:rsidP="004363AE">
            <w:pPr>
              <w:jc w:val="both"/>
              <w:rPr>
                <w:rFonts w:ascii="Arial" w:hAnsi="Arial" w:cs="Arial"/>
                <w:sz w:val="24"/>
                <w:szCs w:val="24"/>
              </w:rPr>
            </w:pPr>
            <w:r w:rsidRPr="00E1071C">
              <w:rPr>
                <w:rFonts w:ascii="Arial" w:hAnsi="Arial" w:cs="Arial"/>
                <w:sz w:val="24"/>
                <w:szCs w:val="24"/>
              </w:rPr>
              <w:t>45</w:t>
            </w:r>
            <w:r w:rsidR="000C2E4C">
              <w:rPr>
                <w:rFonts w:ascii="Arial" w:hAnsi="Arial" w:cs="Arial"/>
                <w:sz w:val="24"/>
                <w:szCs w:val="24"/>
              </w:rPr>
              <w:t>0</w:t>
            </w:r>
            <w:r w:rsidRPr="00E1071C">
              <w:rPr>
                <w:rFonts w:ascii="Arial" w:hAnsi="Arial" w:cs="Arial"/>
                <w:sz w:val="24"/>
                <w:szCs w:val="24"/>
              </w:rPr>
              <w:t> 000</w:t>
            </w:r>
          </w:p>
          <w:p w14:paraId="4E00ECF5"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 xml:space="preserve">        --</w:t>
            </w:r>
          </w:p>
          <w:p w14:paraId="148F559D" w14:textId="0203E9F6" w:rsidR="00B9793F" w:rsidRPr="00E1071C" w:rsidRDefault="00B9793F" w:rsidP="004363AE">
            <w:pPr>
              <w:jc w:val="both"/>
              <w:rPr>
                <w:rFonts w:ascii="Arial" w:hAnsi="Arial" w:cs="Arial"/>
                <w:sz w:val="24"/>
                <w:szCs w:val="24"/>
              </w:rPr>
            </w:pPr>
            <w:r w:rsidRPr="00E1071C">
              <w:rPr>
                <w:rFonts w:ascii="Arial" w:hAnsi="Arial" w:cs="Arial"/>
                <w:sz w:val="24"/>
                <w:szCs w:val="24"/>
                <w:u w:val="single"/>
              </w:rPr>
              <w:t>15</w:t>
            </w:r>
            <w:r w:rsidR="000C2E4C">
              <w:rPr>
                <w:rFonts w:ascii="Arial" w:hAnsi="Arial" w:cs="Arial"/>
                <w:sz w:val="24"/>
                <w:szCs w:val="24"/>
                <w:u w:val="single"/>
              </w:rPr>
              <w:t>0</w:t>
            </w:r>
            <w:r w:rsidRPr="00E1071C">
              <w:rPr>
                <w:rFonts w:ascii="Arial" w:hAnsi="Arial" w:cs="Arial"/>
                <w:sz w:val="24"/>
                <w:szCs w:val="24"/>
                <w:u w:val="single"/>
              </w:rPr>
              <w:t> 000</w:t>
            </w:r>
          </w:p>
          <w:p w14:paraId="59D41D02" w14:textId="6B333E3C" w:rsidR="00B9793F" w:rsidRPr="00E1071C" w:rsidRDefault="00B9793F" w:rsidP="004363AE">
            <w:pPr>
              <w:jc w:val="both"/>
              <w:rPr>
                <w:rFonts w:ascii="Arial" w:hAnsi="Arial" w:cs="Arial"/>
                <w:sz w:val="24"/>
                <w:szCs w:val="24"/>
              </w:rPr>
            </w:pPr>
            <w:r w:rsidRPr="00E1071C">
              <w:rPr>
                <w:rFonts w:ascii="Arial" w:hAnsi="Arial" w:cs="Arial"/>
                <w:sz w:val="24"/>
                <w:szCs w:val="24"/>
              </w:rPr>
              <w:t>60</w:t>
            </w:r>
            <w:r w:rsidR="000C2E4C">
              <w:rPr>
                <w:rFonts w:ascii="Arial" w:hAnsi="Arial" w:cs="Arial"/>
                <w:sz w:val="24"/>
                <w:szCs w:val="24"/>
              </w:rPr>
              <w:t>0</w:t>
            </w:r>
            <w:r w:rsidRPr="00E1071C">
              <w:rPr>
                <w:rFonts w:ascii="Arial" w:hAnsi="Arial" w:cs="Arial"/>
                <w:sz w:val="24"/>
                <w:szCs w:val="24"/>
              </w:rPr>
              <w:t xml:space="preserve"> 000</w:t>
            </w:r>
          </w:p>
          <w:p w14:paraId="3969BFAD" w14:textId="77777777" w:rsidR="00B9793F" w:rsidRPr="00E1071C" w:rsidRDefault="00B9793F" w:rsidP="004363AE">
            <w:pPr>
              <w:jc w:val="both"/>
              <w:rPr>
                <w:rFonts w:ascii="Arial" w:hAnsi="Arial" w:cs="Arial"/>
                <w:sz w:val="24"/>
                <w:szCs w:val="24"/>
              </w:rPr>
            </w:pPr>
          </w:p>
        </w:tc>
      </w:tr>
    </w:tbl>
    <w:p w14:paraId="5FBF6136" w14:textId="77777777" w:rsidR="00B9793F" w:rsidRPr="00E1071C" w:rsidRDefault="00B9793F" w:rsidP="00B9793F">
      <w:pPr>
        <w:jc w:val="both"/>
        <w:rPr>
          <w:rFonts w:ascii="Arial" w:hAnsi="Arial" w:cs="Arial"/>
          <w:sz w:val="24"/>
          <w:szCs w:val="24"/>
        </w:rPr>
      </w:pPr>
    </w:p>
    <w:p w14:paraId="4C014D07" w14:textId="77777777" w:rsidR="00B9793F" w:rsidRPr="00E1071C" w:rsidRDefault="00B9793F" w:rsidP="00B9793F">
      <w:pPr>
        <w:jc w:val="both"/>
        <w:rPr>
          <w:rFonts w:ascii="Arial" w:hAnsi="Arial" w:cs="Arial"/>
          <w:sz w:val="24"/>
          <w:szCs w:val="24"/>
        </w:rPr>
      </w:pPr>
      <w:r w:rsidRPr="00E1071C">
        <w:rPr>
          <w:rFonts w:ascii="Arial" w:hAnsi="Arial" w:cs="Arial"/>
          <w:sz w:val="24"/>
          <w:szCs w:val="24"/>
        </w:rPr>
        <w:t>On 31 December 2015, the trial balance of each of the companies reflected the following:</w:t>
      </w:r>
    </w:p>
    <w:p w14:paraId="14922B21" w14:textId="77777777" w:rsidR="00B9793F" w:rsidRPr="00E1071C" w:rsidRDefault="00B9793F" w:rsidP="00B9793F">
      <w:pPr>
        <w:jc w:val="both"/>
        <w:rPr>
          <w:rFonts w:ascii="Arial" w:hAnsi="Arial" w:cs="Arial"/>
          <w:sz w:val="24"/>
          <w:szCs w:val="24"/>
        </w:rPr>
      </w:pPr>
    </w:p>
    <w:tbl>
      <w:tblPr>
        <w:tblStyle w:val="TableGrid"/>
        <w:tblW w:w="0" w:type="auto"/>
        <w:tblLook w:val="04A0" w:firstRow="1" w:lastRow="0" w:firstColumn="1" w:lastColumn="0" w:noHBand="0" w:noVBand="1"/>
      </w:tblPr>
      <w:tblGrid>
        <w:gridCol w:w="5234"/>
        <w:gridCol w:w="2037"/>
        <w:gridCol w:w="1744"/>
      </w:tblGrid>
      <w:tr w:rsidR="00B9793F" w:rsidRPr="00E1071C" w14:paraId="158AE0B1" w14:textId="77777777" w:rsidTr="004363AE">
        <w:tc>
          <w:tcPr>
            <w:tcW w:w="5637" w:type="dxa"/>
          </w:tcPr>
          <w:p w14:paraId="468D5E9D" w14:textId="77777777" w:rsidR="00B9793F" w:rsidRPr="00E1071C" w:rsidRDefault="00B9793F" w:rsidP="004363AE">
            <w:pPr>
              <w:jc w:val="both"/>
              <w:rPr>
                <w:rFonts w:ascii="Arial" w:hAnsi="Arial" w:cs="Arial"/>
                <w:sz w:val="24"/>
                <w:szCs w:val="24"/>
              </w:rPr>
            </w:pPr>
          </w:p>
        </w:tc>
        <w:tc>
          <w:tcPr>
            <w:tcW w:w="2126" w:type="dxa"/>
          </w:tcPr>
          <w:p w14:paraId="38738DC5" w14:textId="2BC94F23" w:rsidR="00B9793F" w:rsidRPr="00E1071C" w:rsidRDefault="00B9793F" w:rsidP="004363AE">
            <w:pPr>
              <w:jc w:val="both"/>
              <w:rPr>
                <w:rFonts w:ascii="Arial" w:hAnsi="Arial" w:cs="Arial"/>
                <w:sz w:val="24"/>
                <w:szCs w:val="24"/>
              </w:rPr>
            </w:pPr>
            <w:r w:rsidRPr="00E1071C">
              <w:rPr>
                <w:rFonts w:ascii="Arial" w:hAnsi="Arial" w:cs="Arial"/>
                <w:sz w:val="24"/>
                <w:szCs w:val="24"/>
              </w:rPr>
              <w:t>A</w:t>
            </w:r>
            <w:r w:rsidR="00846031" w:rsidRPr="00E1071C">
              <w:rPr>
                <w:rFonts w:ascii="Arial" w:hAnsi="Arial" w:cs="Arial"/>
                <w:sz w:val="24"/>
                <w:szCs w:val="24"/>
              </w:rPr>
              <w:t>lfa</w:t>
            </w:r>
            <w:r w:rsidRPr="00E1071C">
              <w:rPr>
                <w:rFonts w:ascii="Arial" w:hAnsi="Arial" w:cs="Arial"/>
                <w:sz w:val="24"/>
                <w:szCs w:val="24"/>
              </w:rPr>
              <w:t xml:space="preserve"> Ltd</w:t>
            </w:r>
          </w:p>
        </w:tc>
        <w:tc>
          <w:tcPr>
            <w:tcW w:w="1813" w:type="dxa"/>
          </w:tcPr>
          <w:p w14:paraId="44128526" w14:textId="14FAC208" w:rsidR="00B9793F" w:rsidRPr="00E1071C" w:rsidRDefault="00846031" w:rsidP="004363AE">
            <w:pPr>
              <w:jc w:val="both"/>
              <w:rPr>
                <w:rFonts w:ascii="Arial" w:hAnsi="Arial" w:cs="Arial"/>
                <w:sz w:val="24"/>
                <w:szCs w:val="24"/>
              </w:rPr>
            </w:pPr>
            <w:r w:rsidRPr="00E1071C">
              <w:rPr>
                <w:rFonts w:ascii="Arial" w:hAnsi="Arial" w:cs="Arial"/>
                <w:sz w:val="24"/>
                <w:szCs w:val="24"/>
              </w:rPr>
              <w:t>Beta</w:t>
            </w:r>
            <w:r w:rsidR="00B9793F" w:rsidRPr="00E1071C">
              <w:rPr>
                <w:rFonts w:ascii="Arial" w:hAnsi="Arial" w:cs="Arial"/>
                <w:sz w:val="24"/>
                <w:szCs w:val="24"/>
              </w:rPr>
              <w:t xml:space="preserve"> Ltd</w:t>
            </w:r>
          </w:p>
        </w:tc>
      </w:tr>
      <w:tr w:rsidR="00B9793F" w:rsidRPr="00E1071C" w14:paraId="5297D9CC" w14:textId="77777777" w:rsidTr="004363AE">
        <w:tc>
          <w:tcPr>
            <w:tcW w:w="5637" w:type="dxa"/>
          </w:tcPr>
          <w:p w14:paraId="0BDAB0A2"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PPE</w:t>
            </w:r>
          </w:p>
          <w:p w14:paraId="5FB6F185" w14:textId="3F52CE72" w:rsidR="00B9793F" w:rsidRPr="00E1071C" w:rsidRDefault="00B9793F" w:rsidP="004363AE">
            <w:pPr>
              <w:jc w:val="both"/>
              <w:rPr>
                <w:rFonts w:ascii="Arial" w:hAnsi="Arial" w:cs="Arial"/>
                <w:sz w:val="24"/>
                <w:szCs w:val="24"/>
              </w:rPr>
            </w:pPr>
            <w:r w:rsidRPr="00E1071C">
              <w:rPr>
                <w:rFonts w:ascii="Arial" w:hAnsi="Arial" w:cs="Arial"/>
                <w:sz w:val="24"/>
                <w:szCs w:val="24"/>
              </w:rPr>
              <w:t xml:space="preserve">Investment in </w:t>
            </w:r>
            <w:r w:rsidR="00846031" w:rsidRPr="00E1071C">
              <w:rPr>
                <w:rFonts w:ascii="Arial" w:hAnsi="Arial" w:cs="Arial"/>
                <w:sz w:val="24"/>
                <w:szCs w:val="24"/>
              </w:rPr>
              <w:t>Beta</w:t>
            </w:r>
            <w:r w:rsidRPr="00E1071C">
              <w:rPr>
                <w:rFonts w:ascii="Arial" w:hAnsi="Arial" w:cs="Arial"/>
                <w:sz w:val="24"/>
                <w:szCs w:val="24"/>
              </w:rPr>
              <w:t xml:space="preserve"> Ltd</w:t>
            </w:r>
          </w:p>
          <w:p w14:paraId="085C5DC7" w14:textId="77777777" w:rsidR="00B9793F" w:rsidRPr="00E1071C" w:rsidRDefault="00B9793F" w:rsidP="004363AE">
            <w:pPr>
              <w:jc w:val="both"/>
              <w:rPr>
                <w:rFonts w:ascii="Arial" w:hAnsi="Arial" w:cs="Arial"/>
                <w:sz w:val="24"/>
                <w:szCs w:val="24"/>
              </w:rPr>
            </w:pPr>
          </w:p>
          <w:p w14:paraId="5A864254" w14:textId="77777777" w:rsidR="00B9793F" w:rsidRPr="00E1071C" w:rsidRDefault="00B9793F" w:rsidP="004363AE">
            <w:pPr>
              <w:jc w:val="both"/>
              <w:rPr>
                <w:rFonts w:ascii="Arial" w:hAnsi="Arial" w:cs="Arial"/>
                <w:sz w:val="24"/>
                <w:szCs w:val="24"/>
              </w:rPr>
            </w:pPr>
          </w:p>
          <w:p w14:paraId="6BAB82B4" w14:textId="77777777" w:rsidR="00B9793F" w:rsidRPr="00E1071C" w:rsidRDefault="00B9793F" w:rsidP="004363AE">
            <w:pPr>
              <w:jc w:val="both"/>
              <w:rPr>
                <w:rFonts w:ascii="Arial" w:hAnsi="Arial" w:cs="Arial"/>
                <w:sz w:val="24"/>
                <w:szCs w:val="24"/>
              </w:rPr>
            </w:pPr>
          </w:p>
          <w:p w14:paraId="2DC22CB3" w14:textId="77777777" w:rsidR="00B9793F" w:rsidRPr="00E1071C" w:rsidRDefault="00B9793F" w:rsidP="004363AE">
            <w:pPr>
              <w:jc w:val="both"/>
              <w:rPr>
                <w:rFonts w:ascii="Arial" w:hAnsi="Arial" w:cs="Arial"/>
                <w:b/>
                <w:bCs/>
                <w:sz w:val="24"/>
                <w:szCs w:val="24"/>
              </w:rPr>
            </w:pPr>
            <w:r w:rsidRPr="00E1071C">
              <w:rPr>
                <w:rFonts w:ascii="Arial" w:hAnsi="Arial" w:cs="Arial"/>
                <w:b/>
                <w:bCs/>
                <w:sz w:val="24"/>
                <w:szCs w:val="24"/>
              </w:rPr>
              <w:t>Equity and liabilities</w:t>
            </w:r>
          </w:p>
          <w:p w14:paraId="0D39ABDE"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Share capital</w:t>
            </w:r>
          </w:p>
          <w:p w14:paraId="78831925"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Revaluation reserve 1/1/2015</w:t>
            </w:r>
          </w:p>
          <w:p w14:paraId="586894CE"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Other comprehensive income:</w:t>
            </w:r>
          </w:p>
          <w:p w14:paraId="3F21801F"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 xml:space="preserve">        Revaluation on property</w:t>
            </w:r>
          </w:p>
          <w:p w14:paraId="033D0493"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Retained earnings 1/1/2015</w:t>
            </w:r>
          </w:p>
          <w:p w14:paraId="56E530AD"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Revenue</w:t>
            </w:r>
          </w:p>
          <w:p w14:paraId="31893C4F"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Cost of sales</w:t>
            </w:r>
          </w:p>
          <w:p w14:paraId="78DB7CE9"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Other income</w:t>
            </w:r>
          </w:p>
          <w:p w14:paraId="1753EB29"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Other expense</w:t>
            </w:r>
          </w:p>
          <w:p w14:paraId="097148C2"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Finance cost</w:t>
            </w:r>
          </w:p>
        </w:tc>
        <w:tc>
          <w:tcPr>
            <w:tcW w:w="2126" w:type="dxa"/>
          </w:tcPr>
          <w:p w14:paraId="5A00EB2E" w14:textId="0634E536" w:rsidR="00B9793F" w:rsidRPr="00E1071C" w:rsidRDefault="00B9793F" w:rsidP="004363AE">
            <w:pPr>
              <w:jc w:val="both"/>
              <w:rPr>
                <w:rFonts w:ascii="Arial" w:hAnsi="Arial" w:cs="Arial"/>
                <w:sz w:val="24"/>
                <w:szCs w:val="24"/>
              </w:rPr>
            </w:pPr>
            <w:r w:rsidRPr="00E1071C">
              <w:rPr>
                <w:rFonts w:ascii="Arial" w:hAnsi="Arial" w:cs="Arial"/>
                <w:sz w:val="24"/>
                <w:szCs w:val="24"/>
              </w:rPr>
              <w:t>6</w:t>
            </w:r>
            <w:r w:rsidR="006E0444">
              <w:rPr>
                <w:rFonts w:ascii="Arial" w:hAnsi="Arial" w:cs="Arial"/>
                <w:sz w:val="24"/>
                <w:szCs w:val="24"/>
              </w:rPr>
              <w:t xml:space="preserve"> </w:t>
            </w:r>
            <w:r w:rsidRPr="00E1071C">
              <w:rPr>
                <w:rFonts w:ascii="Arial" w:hAnsi="Arial" w:cs="Arial"/>
                <w:sz w:val="24"/>
                <w:szCs w:val="24"/>
              </w:rPr>
              <w:t>73</w:t>
            </w:r>
            <w:r w:rsidR="006E0444">
              <w:rPr>
                <w:rFonts w:ascii="Arial" w:hAnsi="Arial" w:cs="Arial"/>
                <w:sz w:val="24"/>
                <w:szCs w:val="24"/>
              </w:rPr>
              <w:t>0</w:t>
            </w:r>
            <w:r w:rsidRPr="00E1071C">
              <w:rPr>
                <w:rFonts w:ascii="Arial" w:hAnsi="Arial" w:cs="Arial"/>
                <w:sz w:val="24"/>
                <w:szCs w:val="24"/>
              </w:rPr>
              <w:t> 000</w:t>
            </w:r>
          </w:p>
          <w:p w14:paraId="704B2018" w14:textId="383DE674" w:rsidR="00B9793F" w:rsidRPr="00E1071C" w:rsidRDefault="006E0444" w:rsidP="004363AE">
            <w:pPr>
              <w:jc w:val="both"/>
              <w:rPr>
                <w:rFonts w:ascii="Arial" w:hAnsi="Arial" w:cs="Arial"/>
                <w:sz w:val="24"/>
                <w:szCs w:val="24"/>
              </w:rPr>
            </w:pPr>
            <w:r>
              <w:rPr>
                <w:rFonts w:ascii="Arial" w:hAnsi="Arial" w:cs="Arial"/>
                <w:sz w:val="24"/>
                <w:szCs w:val="24"/>
              </w:rPr>
              <w:t xml:space="preserve">  </w:t>
            </w:r>
            <w:r w:rsidR="00B9793F" w:rsidRPr="00E1071C">
              <w:rPr>
                <w:rFonts w:ascii="Arial" w:hAnsi="Arial" w:cs="Arial"/>
                <w:sz w:val="24"/>
                <w:szCs w:val="24"/>
              </w:rPr>
              <w:t>70</w:t>
            </w:r>
            <w:r>
              <w:rPr>
                <w:rFonts w:ascii="Arial" w:hAnsi="Arial" w:cs="Arial"/>
                <w:sz w:val="24"/>
                <w:szCs w:val="24"/>
              </w:rPr>
              <w:t>0</w:t>
            </w:r>
            <w:r w:rsidR="00B9793F" w:rsidRPr="00E1071C">
              <w:rPr>
                <w:rFonts w:ascii="Arial" w:hAnsi="Arial" w:cs="Arial"/>
                <w:sz w:val="24"/>
                <w:szCs w:val="24"/>
              </w:rPr>
              <w:t> 000</w:t>
            </w:r>
          </w:p>
          <w:p w14:paraId="0D1B3780" w14:textId="19EB4BEB" w:rsidR="00B9793F" w:rsidRPr="00E1071C" w:rsidRDefault="006E0444" w:rsidP="004363AE">
            <w:pPr>
              <w:jc w:val="both"/>
              <w:rPr>
                <w:rFonts w:ascii="Arial" w:hAnsi="Arial" w:cs="Arial"/>
                <w:sz w:val="24"/>
                <w:szCs w:val="24"/>
              </w:rPr>
            </w:pPr>
            <w:r>
              <w:rPr>
                <w:rFonts w:ascii="Arial" w:hAnsi="Arial" w:cs="Arial"/>
                <w:sz w:val="24"/>
                <w:szCs w:val="24"/>
              </w:rPr>
              <w:t>__</w:t>
            </w:r>
            <w:r w:rsidR="00B9793F" w:rsidRPr="00E1071C">
              <w:rPr>
                <w:rFonts w:ascii="Arial" w:hAnsi="Arial" w:cs="Arial"/>
                <w:sz w:val="24"/>
                <w:szCs w:val="24"/>
              </w:rPr>
              <w:t>______</w:t>
            </w:r>
          </w:p>
          <w:p w14:paraId="682CE9DC" w14:textId="0EA09AAE" w:rsidR="00B9793F" w:rsidRPr="00E1071C" w:rsidRDefault="00B9793F" w:rsidP="004363AE">
            <w:pPr>
              <w:jc w:val="both"/>
              <w:rPr>
                <w:rFonts w:ascii="Arial" w:hAnsi="Arial" w:cs="Arial"/>
                <w:sz w:val="24"/>
                <w:szCs w:val="24"/>
                <w:u w:val="single"/>
              </w:rPr>
            </w:pPr>
            <w:r w:rsidRPr="00E1071C">
              <w:rPr>
                <w:rFonts w:ascii="Arial" w:hAnsi="Arial" w:cs="Arial"/>
                <w:sz w:val="24"/>
                <w:szCs w:val="24"/>
                <w:u w:val="single"/>
              </w:rPr>
              <w:t>7</w:t>
            </w:r>
            <w:r w:rsidR="006E0444">
              <w:rPr>
                <w:rFonts w:ascii="Arial" w:hAnsi="Arial" w:cs="Arial"/>
                <w:sz w:val="24"/>
                <w:szCs w:val="24"/>
                <w:u w:val="single"/>
              </w:rPr>
              <w:t xml:space="preserve"> </w:t>
            </w:r>
            <w:r w:rsidRPr="00E1071C">
              <w:rPr>
                <w:rFonts w:ascii="Arial" w:hAnsi="Arial" w:cs="Arial"/>
                <w:sz w:val="24"/>
                <w:szCs w:val="24"/>
                <w:u w:val="single"/>
              </w:rPr>
              <w:t>43</w:t>
            </w:r>
            <w:r w:rsidR="005C0394">
              <w:rPr>
                <w:rFonts w:ascii="Arial" w:hAnsi="Arial" w:cs="Arial"/>
                <w:sz w:val="24"/>
                <w:szCs w:val="24"/>
                <w:u w:val="single"/>
              </w:rPr>
              <w:t>0</w:t>
            </w:r>
            <w:r w:rsidRPr="00E1071C">
              <w:rPr>
                <w:rFonts w:ascii="Arial" w:hAnsi="Arial" w:cs="Arial"/>
                <w:sz w:val="24"/>
                <w:szCs w:val="24"/>
                <w:u w:val="single"/>
              </w:rPr>
              <w:t> 000</w:t>
            </w:r>
          </w:p>
          <w:p w14:paraId="1E149E40" w14:textId="77777777" w:rsidR="00B9793F" w:rsidRPr="00E1071C" w:rsidRDefault="00B9793F" w:rsidP="004363AE">
            <w:pPr>
              <w:jc w:val="both"/>
              <w:rPr>
                <w:rFonts w:ascii="Arial" w:hAnsi="Arial" w:cs="Arial"/>
                <w:sz w:val="24"/>
                <w:szCs w:val="24"/>
              </w:rPr>
            </w:pPr>
          </w:p>
          <w:p w14:paraId="1807C45C" w14:textId="77777777" w:rsidR="00B9793F" w:rsidRPr="00E1071C" w:rsidRDefault="00B9793F" w:rsidP="004363AE">
            <w:pPr>
              <w:jc w:val="both"/>
              <w:rPr>
                <w:rFonts w:ascii="Arial" w:hAnsi="Arial" w:cs="Arial"/>
                <w:sz w:val="24"/>
                <w:szCs w:val="24"/>
              </w:rPr>
            </w:pPr>
          </w:p>
          <w:p w14:paraId="7D04BF5B" w14:textId="7049611B" w:rsidR="00B9793F" w:rsidRPr="00E1071C" w:rsidRDefault="00B9793F" w:rsidP="004363AE">
            <w:pPr>
              <w:jc w:val="both"/>
              <w:rPr>
                <w:rFonts w:ascii="Arial" w:hAnsi="Arial" w:cs="Arial"/>
                <w:sz w:val="24"/>
                <w:szCs w:val="24"/>
              </w:rPr>
            </w:pPr>
            <w:r w:rsidRPr="00E1071C">
              <w:rPr>
                <w:rFonts w:ascii="Arial" w:hAnsi="Arial" w:cs="Arial"/>
                <w:sz w:val="24"/>
                <w:szCs w:val="24"/>
              </w:rPr>
              <w:t>1</w:t>
            </w:r>
            <w:r w:rsidR="005C0394">
              <w:rPr>
                <w:rFonts w:ascii="Arial" w:hAnsi="Arial" w:cs="Arial"/>
                <w:sz w:val="24"/>
                <w:szCs w:val="24"/>
              </w:rPr>
              <w:t xml:space="preserve"> 0</w:t>
            </w:r>
            <w:r w:rsidRPr="00E1071C">
              <w:rPr>
                <w:rFonts w:ascii="Arial" w:hAnsi="Arial" w:cs="Arial"/>
                <w:sz w:val="24"/>
                <w:szCs w:val="24"/>
              </w:rPr>
              <w:t>00 000</w:t>
            </w:r>
          </w:p>
          <w:p w14:paraId="3A2E0044" w14:textId="06D37987" w:rsidR="00B9793F" w:rsidRPr="00E1071C" w:rsidRDefault="005C0394" w:rsidP="004363AE">
            <w:pPr>
              <w:jc w:val="both"/>
              <w:rPr>
                <w:rFonts w:ascii="Arial" w:hAnsi="Arial" w:cs="Arial"/>
                <w:sz w:val="24"/>
                <w:szCs w:val="24"/>
              </w:rPr>
            </w:pPr>
            <w:r>
              <w:rPr>
                <w:rFonts w:ascii="Arial" w:hAnsi="Arial" w:cs="Arial"/>
                <w:sz w:val="24"/>
                <w:szCs w:val="24"/>
              </w:rPr>
              <w:t xml:space="preserve">  </w:t>
            </w:r>
            <w:r w:rsidR="00B9793F" w:rsidRPr="00E1071C">
              <w:rPr>
                <w:rFonts w:ascii="Arial" w:hAnsi="Arial" w:cs="Arial"/>
                <w:sz w:val="24"/>
                <w:szCs w:val="24"/>
              </w:rPr>
              <w:t>14</w:t>
            </w:r>
            <w:r>
              <w:rPr>
                <w:rFonts w:ascii="Arial" w:hAnsi="Arial" w:cs="Arial"/>
                <w:sz w:val="24"/>
                <w:szCs w:val="24"/>
              </w:rPr>
              <w:t>0</w:t>
            </w:r>
            <w:r w:rsidR="00B9793F" w:rsidRPr="00E1071C">
              <w:rPr>
                <w:rFonts w:ascii="Arial" w:hAnsi="Arial" w:cs="Arial"/>
                <w:sz w:val="24"/>
                <w:szCs w:val="24"/>
              </w:rPr>
              <w:t> 000</w:t>
            </w:r>
          </w:p>
          <w:p w14:paraId="11CD1470" w14:textId="77777777" w:rsidR="00B9793F" w:rsidRPr="00E1071C" w:rsidRDefault="00B9793F" w:rsidP="004363AE">
            <w:pPr>
              <w:jc w:val="both"/>
              <w:rPr>
                <w:rFonts w:ascii="Arial" w:hAnsi="Arial" w:cs="Arial"/>
                <w:sz w:val="24"/>
                <w:szCs w:val="24"/>
              </w:rPr>
            </w:pPr>
          </w:p>
          <w:p w14:paraId="0395B71A" w14:textId="4C08C2BD" w:rsidR="00B9793F" w:rsidRPr="00E1071C" w:rsidRDefault="005C0394" w:rsidP="004363AE">
            <w:pPr>
              <w:jc w:val="both"/>
              <w:rPr>
                <w:rFonts w:ascii="Arial" w:hAnsi="Arial" w:cs="Arial"/>
                <w:sz w:val="24"/>
                <w:szCs w:val="24"/>
              </w:rPr>
            </w:pPr>
            <w:r>
              <w:rPr>
                <w:rFonts w:ascii="Arial" w:hAnsi="Arial" w:cs="Arial"/>
                <w:sz w:val="24"/>
                <w:szCs w:val="24"/>
              </w:rPr>
              <w:t xml:space="preserve">   </w:t>
            </w:r>
            <w:r w:rsidR="00D45EB9">
              <w:rPr>
                <w:rFonts w:ascii="Arial" w:hAnsi="Arial" w:cs="Arial"/>
                <w:sz w:val="24"/>
                <w:szCs w:val="24"/>
              </w:rPr>
              <w:t xml:space="preserve"> </w:t>
            </w:r>
            <w:r w:rsidR="00B9793F" w:rsidRPr="00E1071C">
              <w:rPr>
                <w:rFonts w:ascii="Arial" w:hAnsi="Arial" w:cs="Arial"/>
                <w:sz w:val="24"/>
                <w:szCs w:val="24"/>
              </w:rPr>
              <w:t>8</w:t>
            </w:r>
            <w:r>
              <w:rPr>
                <w:rFonts w:ascii="Arial" w:hAnsi="Arial" w:cs="Arial"/>
                <w:sz w:val="24"/>
                <w:szCs w:val="24"/>
              </w:rPr>
              <w:t>0</w:t>
            </w:r>
            <w:r w:rsidR="00B9793F" w:rsidRPr="00E1071C">
              <w:rPr>
                <w:rFonts w:ascii="Arial" w:hAnsi="Arial" w:cs="Arial"/>
                <w:sz w:val="24"/>
                <w:szCs w:val="24"/>
              </w:rPr>
              <w:t> 000</w:t>
            </w:r>
          </w:p>
          <w:p w14:paraId="219E0C95" w14:textId="425AC07B" w:rsidR="00B9793F" w:rsidRPr="00E1071C" w:rsidRDefault="00B9793F" w:rsidP="004363AE">
            <w:pPr>
              <w:jc w:val="both"/>
              <w:rPr>
                <w:rFonts w:ascii="Arial" w:hAnsi="Arial" w:cs="Arial"/>
                <w:sz w:val="24"/>
                <w:szCs w:val="24"/>
              </w:rPr>
            </w:pPr>
            <w:r w:rsidRPr="00E1071C">
              <w:rPr>
                <w:rFonts w:ascii="Arial" w:hAnsi="Arial" w:cs="Arial"/>
                <w:sz w:val="24"/>
                <w:szCs w:val="24"/>
              </w:rPr>
              <w:t>2</w:t>
            </w:r>
            <w:r w:rsidR="005C0394">
              <w:rPr>
                <w:rFonts w:ascii="Arial" w:hAnsi="Arial" w:cs="Arial"/>
                <w:sz w:val="24"/>
                <w:szCs w:val="24"/>
              </w:rPr>
              <w:t xml:space="preserve"> </w:t>
            </w:r>
            <w:r w:rsidRPr="00E1071C">
              <w:rPr>
                <w:rFonts w:ascii="Arial" w:hAnsi="Arial" w:cs="Arial"/>
                <w:sz w:val="24"/>
                <w:szCs w:val="24"/>
              </w:rPr>
              <w:t>80</w:t>
            </w:r>
            <w:r w:rsidR="005C0394">
              <w:rPr>
                <w:rFonts w:ascii="Arial" w:hAnsi="Arial" w:cs="Arial"/>
                <w:sz w:val="24"/>
                <w:szCs w:val="24"/>
              </w:rPr>
              <w:t>0</w:t>
            </w:r>
            <w:r w:rsidRPr="00E1071C">
              <w:rPr>
                <w:rFonts w:ascii="Arial" w:hAnsi="Arial" w:cs="Arial"/>
                <w:sz w:val="24"/>
                <w:szCs w:val="24"/>
              </w:rPr>
              <w:t> 000</w:t>
            </w:r>
          </w:p>
          <w:p w14:paraId="47556314" w14:textId="2E96FC29" w:rsidR="00B9793F" w:rsidRPr="00E1071C" w:rsidRDefault="00B9793F" w:rsidP="004363AE">
            <w:pPr>
              <w:jc w:val="both"/>
              <w:rPr>
                <w:rFonts w:ascii="Arial" w:hAnsi="Arial" w:cs="Arial"/>
                <w:sz w:val="24"/>
                <w:szCs w:val="24"/>
              </w:rPr>
            </w:pPr>
            <w:r w:rsidRPr="00E1071C">
              <w:rPr>
                <w:rFonts w:ascii="Arial" w:hAnsi="Arial" w:cs="Arial"/>
                <w:sz w:val="24"/>
                <w:szCs w:val="24"/>
              </w:rPr>
              <w:t>5</w:t>
            </w:r>
            <w:r w:rsidR="005C0394">
              <w:rPr>
                <w:rFonts w:ascii="Arial" w:hAnsi="Arial" w:cs="Arial"/>
                <w:sz w:val="24"/>
                <w:szCs w:val="24"/>
              </w:rPr>
              <w:t xml:space="preserve"> </w:t>
            </w:r>
            <w:r w:rsidRPr="00E1071C">
              <w:rPr>
                <w:rFonts w:ascii="Arial" w:hAnsi="Arial" w:cs="Arial"/>
                <w:sz w:val="24"/>
                <w:szCs w:val="24"/>
              </w:rPr>
              <w:t>40</w:t>
            </w:r>
            <w:r w:rsidR="005C0394">
              <w:rPr>
                <w:rFonts w:ascii="Arial" w:hAnsi="Arial" w:cs="Arial"/>
                <w:sz w:val="24"/>
                <w:szCs w:val="24"/>
              </w:rPr>
              <w:t>0</w:t>
            </w:r>
            <w:r w:rsidRPr="00E1071C">
              <w:rPr>
                <w:rFonts w:ascii="Arial" w:hAnsi="Arial" w:cs="Arial"/>
                <w:sz w:val="24"/>
                <w:szCs w:val="24"/>
              </w:rPr>
              <w:t xml:space="preserve"> 000</w:t>
            </w:r>
          </w:p>
          <w:p w14:paraId="31C6E3E3" w14:textId="524CEC20" w:rsidR="00B9793F" w:rsidRPr="00E1071C" w:rsidRDefault="00B9793F" w:rsidP="004363AE">
            <w:pPr>
              <w:jc w:val="both"/>
              <w:rPr>
                <w:rFonts w:ascii="Arial" w:hAnsi="Arial" w:cs="Arial"/>
                <w:sz w:val="24"/>
                <w:szCs w:val="24"/>
              </w:rPr>
            </w:pPr>
            <w:r w:rsidRPr="00E1071C">
              <w:rPr>
                <w:rFonts w:ascii="Arial" w:hAnsi="Arial" w:cs="Arial"/>
                <w:sz w:val="24"/>
                <w:szCs w:val="24"/>
              </w:rPr>
              <w:t>(2</w:t>
            </w:r>
            <w:r w:rsidR="005C0394">
              <w:rPr>
                <w:rFonts w:ascii="Arial" w:hAnsi="Arial" w:cs="Arial"/>
                <w:sz w:val="24"/>
                <w:szCs w:val="24"/>
              </w:rPr>
              <w:t xml:space="preserve"> </w:t>
            </w:r>
            <w:r w:rsidRPr="00E1071C">
              <w:rPr>
                <w:rFonts w:ascii="Arial" w:hAnsi="Arial" w:cs="Arial"/>
                <w:sz w:val="24"/>
                <w:szCs w:val="24"/>
              </w:rPr>
              <w:t>16</w:t>
            </w:r>
            <w:r w:rsidR="005C0394">
              <w:rPr>
                <w:rFonts w:ascii="Arial" w:hAnsi="Arial" w:cs="Arial"/>
                <w:sz w:val="24"/>
                <w:szCs w:val="24"/>
              </w:rPr>
              <w:t>0</w:t>
            </w:r>
            <w:r w:rsidRPr="00E1071C">
              <w:rPr>
                <w:rFonts w:ascii="Arial" w:hAnsi="Arial" w:cs="Arial"/>
                <w:sz w:val="24"/>
                <w:szCs w:val="24"/>
              </w:rPr>
              <w:t> 000)</w:t>
            </w:r>
          </w:p>
          <w:p w14:paraId="36214B57" w14:textId="0C255E37" w:rsidR="00B9793F" w:rsidRPr="00E1071C" w:rsidRDefault="00B9793F" w:rsidP="004363AE">
            <w:pPr>
              <w:jc w:val="both"/>
              <w:rPr>
                <w:rFonts w:ascii="Arial" w:hAnsi="Arial" w:cs="Arial"/>
                <w:sz w:val="24"/>
                <w:szCs w:val="24"/>
              </w:rPr>
            </w:pPr>
            <w:r w:rsidRPr="00E1071C">
              <w:rPr>
                <w:rFonts w:ascii="Arial" w:hAnsi="Arial" w:cs="Arial"/>
                <w:sz w:val="24"/>
                <w:szCs w:val="24"/>
              </w:rPr>
              <w:t>2</w:t>
            </w:r>
            <w:r w:rsidR="005C0394">
              <w:rPr>
                <w:rFonts w:ascii="Arial" w:hAnsi="Arial" w:cs="Arial"/>
                <w:sz w:val="24"/>
                <w:szCs w:val="24"/>
              </w:rPr>
              <w:t xml:space="preserve"> </w:t>
            </w:r>
            <w:r w:rsidRPr="00E1071C">
              <w:rPr>
                <w:rFonts w:ascii="Arial" w:hAnsi="Arial" w:cs="Arial"/>
                <w:sz w:val="24"/>
                <w:szCs w:val="24"/>
              </w:rPr>
              <w:t>21</w:t>
            </w:r>
            <w:r w:rsidR="005C0394">
              <w:rPr>
                <w:rFonts w:ascii="Arial" w:hAnsi="Arial" w:cs="Arial"/>
                <w:sz w:val="24"/>
                <w:szCs w:val="24"/>
              </w:rPr>
              <w:t>0</w:t>
            </w:r>
            <w:r w:rsidRPr="00E1071C">
              <w:rPr>
                <w:rFonts w:ascii="Arial" w:hAnsi="Arial" w:cs="Arial"/>
                <w:sz w:val="24"/>
                <w:szCs w:val="24"/>
              </w:rPr>
              <w:t> 000</w:t>
            </w:r>
          </w:p>
          <w:p w14:paraId="36541436" w14:textId="50C3A396" w:rsidR="00B9793F" w:rsidRPr="00E1071C" w:rsidRDefault="00B9793F" w:rsidP="004363AE">
            <w:pPr>
              <w:jc w:val="both"/>
              <w:rPr>
                <w:rFonts w:ascii="Arial" w:hAnsi="Arial" w:cs="Arial"/>
                <w:sz w:val="24"/>
                <w:szCs w:val="24"/>
              </w:rPr>
            </w:pPr>
            <w:r w:rsidRPr="00E1071C">
              <w:rPr>
                <w:rFonts w:ascii="Arial" w:hAnsi="Arial" w:cs="Arial"/>
                <w:sz w:val="24"/>
                <w:szCs w:val="24"/>
              </w:rPr>
              <w:t>(2</w:t>
            </w:r>
            <w:r w:rsidR="005C0394">
              <w:rPr>
                <w:rFonts w:ascii="Arial" w:hAnsi="Arial" w:cs="Arial"/>
                <w:sz w:val="24"/>
                <w:szCs w:val="24"/>
              </w:rPr>
              <w:t xml:space="preserve"> 0</w:t>
            </w:r>
            <w:r w:rsidRPr="00E1071C">
              <w:rPr>
                <w:rFonts w:ascii="Arial" w:hAnsi="Arial" w:cs="Arial"/>
                <w:sz w:val="24"/>
                <w:szCs w:val="24"/>
              </w:rPr>
              <w:t>00 000)</w:t>
            </w:r>
          </w:p>
          <w:p w14:paraId="529819A8" w14:textId="13911840" w:rsidR="00B9793F" w:rsidRPr="00E1071C" w:rsidRDefault="005C0394" w:rsidP="004363AE">
            <w:pPr>
              <w:jc w:val="both"/>
              <w:rPr>
                <w:rFonts w:ascii="Arial" w:hAnsi="Arial" w:cs="Arial"/>
                <w:sz w:val="24"/>
                <w:szCs w:val="24"/>
                <w:u w:val="single"/>
              </w:rPr>
            </w:pPr>
            <w:r>
              <w:rPr>
                <w:rFonts w:ascii="Arial" w:hAnsi="Arial" w:cs="Arial"/>
                <w:sz w:val="24"/>
                <w:szCs w:val="24"/>
                <w:u w:val="single"/>
              </w:rPr>
              <w:t xml:space="preserve">    </w:t>
            </w:r>
            <w:r w:rsidR="00B9793F" w:rsidRPr="00E1071C">
              <w:rPr>
                <w:rFonts w:ascii="Arial" w:hAnsi="Arial" w:cs="Arial"/>
                <w:sz w:val="24"/>
                <w:szCs w:val="24"/>
                <w:u w:val="single"/>
              </w:rPr>
              <w:t>(4</w:t>
            </w:r>
            <w:r>
              <w:rPr>
                <w:rFonts w:ascii="Arial" w:hAnsi="Arial" w:cs="Arial"/>
                <w:sz w:val="24"/>
                <w:szCs w:val="24"/>
                <w:u w:val="single"/>
              </w:rPr>
              <w:t>0</w:t>
            </w:r>
            <w:r w:rsidR="00B9793F" w:rsidRPr="00E1071C">
              <w:rPr>
                <w:rFonts w:ascii="Arial" w:hAnsi="Arial" w:cs="Arial"/>
                <w:sz w:val="24"/>
                <w:szCs w:val="24"/>
                <w:u w:val="single"/>
              </w:rPr>
              <w:t xml:space="preserve"> 000)  </w:t>
            </w:r>
          </w:p>
          <w:p w14:paraId="301D2B28" w14:textId="25E9DF59" w:rsidR="00B9793F" w:rsidRPr="00E1071C" w:rsidRDefault="00B9793F" w:rsidP="004363AE">
            <w:pPr>
              <w:jc w:val="both"/>
              <w:rPr>
                <w:rFonts w:ascii="Arial" w:hAnsi="Arial" w:cs="Arial"/>
                <w:sz w:val="24"/>
                <w:szCs w:val="24"/>
                <w:u w:val="single"/>
              </w:rPr>
            </w:pPr>
            <w:r w:rsidRPr="00E1071C">
              <w:rPr>
                <w:rFonts w:ascii="Arial" w:hAnsi="Arial" w:cs="Arial"/>
                <w:sz w:val="24"/>
                <w:szCs w:val="24"/>
                <w:u w:val="single"/>
              </w:rPr>
              <w:t>7</w:t>
            </w:r>
            <w:r w:rsidR="005C0394">
              <w:rPr>
                <w:rFonts w:ascii="Arial" w:hAnsi="Arial" w:cs="Arial"/>
                <w:sz w:val="24"/>
                <w:szCs w:val="24"/>
                <w:u w:val="single"/>
              </w:rPr>
              <w:t xml:space="preserve"> </w:t>
            </w:r>
            <w:r w:rsidRPr="00E1071C">
              <w:rPr>
                <w:rFonts w:ascii="Arial" w:hAnsi="Arial" w:cs="Arial"/>
                <w:sz w:val="24"/>
                <w:szCs w:val="24"/>
                <w:u w:val="single"/>
              </w:rPr>
              <w:t>43</w:t>
            </w:r>
            <w:r w:rsidR="005C0394">
              <w:rPr>
                <w:rFonts w:ascii="Arial" w:hAnsi="Arial" w:cs="Arial"/>
                <w:sz w:val="24"/>
                <w:szCs w:val="24"/>
                <w:u w:val="single"/>
              </w:rPr>
              <w:t>0</w:t>
            </w:r>
            <w:r w:rsidRPr="00E1071C">
              <w:rPr>
                <w:rFonts w:ascii="Arial" w:hAnsi="Arial" w:cs="Arial"/>
                <w:sz w:val="24"/>
                <w:szCs w:val="24"/>
                <w:u w:val="single"/>
              </w:rPr>
              <w:t xml:space="preserve"> 000  </w:t>
            </w:r>
          </w:p>
          <w:p w14:paraId="6A0D714D" w14:textId="77777777" w:rsidR="00B9793F" w:rsidRPr="00E1071C" w:rsidRDefault="00B9793F" w:rsidP="004363AE">
            <w:pPr>
              <w:jc w:val="both"/>
              <w:rPr>
                <w:rFonts w:ascii="Arial" w:hAnsi="Arial" w:cs="Arial"/>
                <w:sz w:val="24"/>
                <w:szCs w:val="24"/>
              </w:rPr>
            </w:pPr>
          </w:p>
        </w:tc>
        <w:tc>
          <w:tcPr>
            <w:tcW w:w="1813" w:type="dxa"/>
          </w:tcPr>
          <w:p w14:paraId="20C073A9" w14:textId="4E5921E6" w:rsidR="00B9793F" w:rsidRPr="00E1071C" w:rsidRDefault="00B9793F" w:rsidP="004363AE">
            <w:pPr>
              <w:jc w:val="both"/>
              <w:rPr>
                <w:rFonts w:ascii="Arial" w:hAnsi="Arial" w:cs="Arial"/>
                <w:sz w:val="24"/>
                <w:szCs w:val="24"/>
              </w:rPr>
            </w:pPr>
            <w:r w:rsidRPr="00E1071C">
              <w:rPr>
                <w:rFonts w:ascii="Arial" w:hAnsi="Arial" w:cs="Arial"/>
                <w:sz w:val="24"/>
                <w:szCs w:val="24"/>
              </w:rPr>
              <w:t>1</w:t>
            </w:r>
            <w:r w:rsidR="006E0444">
              <w:rPr>
                <w:rFonts w:ascii="Arial" w:hAnsi="Arial" w:cs="Arial"/>
                <w:sz w:val="24"/>
                <w:szCs w:val="24"/>
              </w:rPr>
              <w:t xml:space="preserve"> </w:t>
            </w:r>
            <w:r w:rsidRPr="00E1071C">
              <w:rPr>
                <w:rFonts w:ascii="Arial" w:hAnsi="Arial" w:cs="Arial"/>
                <w:sz w:val="24"/>
                <w:szCs w:val="24"/>
              </w:rPr>
              <w:t>59</w:t>
            </w:r>
            <w:r w:rsidR="006E0444">
              <w:rPr>
                <w:rFonts w:ascii="Arial" w:hAnsi="Arial" w:cs="Arial"/>
                <w:sz w:val="24"/>
                <w:szCs w:val="24"/>
              </w:rPr>
              <w:t>0</w:t>
            </w:r>
            <w:r w:rsidRPr="00E1071C">
              <w:rPr>
                <w:rFonts w:ascii="Arial" w:hAnsi="Arial" w:cs="Arial"/>
                <w:sz w:val="24"/>
                <w:szCs w:val="24"/>
              </w:rPr>
              <w:t> 000</w:t>
            </w:r>
          </w:p>
          <w:p w14:paraId="1221E853" w14:textId="77777777" w:rsidR="00B9793F" w:rsidRPr="00E1071C" w:rsidRDefault="00B9793F" w:rsidP="004363AE">
            <w:pPr>
              <w:jc w:val="both"/>
              <w:rPr>
                <w:rFonts w:ascii="Arial" w:hAnsi="Arial" w:cs="Arial"/>
                <w:sz w:val="24"/>
                <w:szCs w:val="24"/>
              </w:rPr>
            </w:pPr>
          </w:p>
          <w:p w14:paraId="39DA6808" w14:textId="77777777" w:rsidR="00B9793F" w:rsidRPr="00E1071C" w:rsidRDefault="00B9793F" w:rsidP="004363AE">
            <w:pPr>
              <w:jc w:val="both"/>
              <w:rPr>
                <w:rFonts w:ascii="Arial" w:hAnsi="Arial" w:cs="Arial"/>
                <w:sz w:val="24"/>
                <w:szCs w:val="24"/>
              </w:rPr>
            </w:pPr>
            <w:r w:rsidRPr="00E1071C">
              <w:rPr>
                <w:rFonts w:ascii="Arial" w:hAnsi="Arial" w:cs="Arial"/>
                <w:sz w:val="24"/>
                <w:szCs w:val="24"/>
              </w:rPr>
              <w:t>_______</w:t>
            </w:r>
          </w:p>
          <w:p w14:paraId="0AD5D75F" w14:textId="11F1456A" w:rsidR="00B9793F" w:rsidRPr="00E1071C" w:rsidRDefault="00B9793F" w:rsidP="004363AE">
            <w:pPr>
              <w:jc w:val="both"/>
              <w:rPr>
                <w:rFonts w:ascii="Arial" w:hAnsi="Arial" w:cs="Arial"/>
                <w:sz w:val="24"/>
                <w:szCs w:val="24"/>
                <w:u w:val="single"/>
              </w:rPr>
            </w:pPr>
            <w:r w:rsidRPr="00E1071C">
              <w:rPr>
                <w:rFonts w:ascii="Arial" w:hAnsi="Arial" w:cs="Arial"/>
                <w:sz w:val="24"/>
                <w:szCs w:val="24"/>
                <w:u w:val="single"/>
              </w:rPr>
              <w:t>1</w:t>
            </w:r>
            <w:r w:rsidR="006E0444">
              <w:rPr>
                <w:rFonts w:ascii="Arial" w:hAnsi="Arial" w:cs="Arial"/>
                <w:sz w:val="24"/>
                <w:szCs w:val="24"/>
                <w:u w:val="single"/>
              </w:rPr>
              <w:t xml:space="preserve"> </w:t>
            </w:r>
            <w:r w:rsidRPr="00E1071C">
              <w:rPr>
                <w:rFonts w:ascii="Arial" w:hAnsi="Arial" w:cs="Arial"/>
                <w:sz w:val="24"/>
                <w:szCs w:val="24"/>
                <w:u w:val="single"/>
              </w:rPr>
              <w:t>59</w:t>
            </w:r>
            <w:r w:rsidR="006E0444">
              <w:rPr>
                <w:rFonts w:ascii="Arial" w:hAnsi="Arial" w:cs="Arial"/>
                <w:sz w:val="24"/>
                <w:szCs w:val="24"/>
                <w:u w:val="single"/>
              </w:rPr>
              <w:t>0</w:t>
            </w:r>
            <w:r w:rsidRPr="00E1071C">
              <w:rPr>
                <w:rFonts w:ascii="Arial" w:hAnsi="Arial" w:cs="Arial"/>
                <w:sz w:val="24"/>
                <w:szCs w:val="24"/>
                <w:u w:val="single"/>
              </w:rPr>
              <w:t> 000</w:t>
            </w:r>
          </w:p>
          <w:p w14:paraId="48B41088" w14:textId="77777777" w:rsidR="00B9793F" w:rsidRPr="00E1071C" w:rsidRDefault="00B9793F" w:rsidP="004363AE">
            <w:pPr>
              <w:jc w:val="both"/>
              <w:rPr>
                <w:rFonts w:ascii="Arial" w:hAnsi="Arial" w:cs="Arial"/>
                <w:sz w:val="24"/>
                <w:szCs w:val="24"/>
              </w:rPr>
            </w:pPr>
          </w:p>
          <w:p w14:paraId="3EEB1403" w14:textId="77777777" w:rsidR="00B9793F" w:rsidRPr="00E1071C" w:rsidRDefault="00B9793F" w:rsidP="004363AE">
            <w:pPr>
              <w:jc w:val="both"/>
              <w:rPr>
                <w:rFonts w:ascii="Arial" w:hAnsi="Arial" w:cs="Arial"/>
                <w:sz w:val="24"/>
                <w:szCs w:val="24"/>
              </w:rPr>
            </w:pPr>
          </w:p>
          <w:p w14:paraId="5B6B926D" w14:textId="79E9DBDF" w:rsidR="00B9793F" w:rsidRPr="00E1071C" w:rsidRDefault="00B9793F" w:rsidP="004363AE">
            <w:pPr>
              <w:jc w:val="both"/>
              <w:rPr>
                <w:rFonts w:ascii="Arial" w:hAnsi="Arial" w:cs="Arial"/>
                <w:sz w:val="24"/>
                <w:szCs w:val="24"/>
              </w:rPr>
            </w:pPr>
            <w:r w:rsidRPr="00E1071C">
              <w:rPr>
                <w:rFonts w:ascii="Arial" w:hAnsi="Arial" w:cs="Arial"/>
                <w:sz w:val="24"/>
                <w:szCs w:val="24"/>
              </w:rPr>
              <w:t>45</w:t>
            </w:r>
            <w:r w:rsidR="005C0394">
              <w:rPr>
                <w:rFonts w:ascii="Arial" w:hAnsi="Arial" w:cs="Arial"/>
                <w:sz w:val="24"/>
                <w:szCs w:val="24"/>
              </w:rPr>
              <w:t>0</w:t>
            </w:r>
            <w:r w:rsidRPr="00E1071C">
              <w:rPr>
                <w:rFonts w:ascii="Arial" w:hAnsi="Arial" w:cs="Arial"/>
                <w:sz w:val="24"/>
                <w:szCs w:val="24"/>
              </w:rPr>
              <w:t> 000</w:t>
            </w:r>
          </w:p>
          <w:p w14:paraId="48DD498C" w14:textId="77777777" w:rsidR="00B9793F" w:rsidRPr="00E1071C" w:rsidRDefault="00B9793F" w:rsidP="004363AE">
            <w:pPr>
              <w:jc w:val="both"/>
              <w:rPr>
                <w:rFonts w:ascii="Arial" w:hAnsi="Arial" w:cs="Arial"/>
                <w:sz w:val="24"/>
                <w:szCs w:val="24"/>
              </w:rPr>
            </w:pPr>
          </w:p>
          <w:p w14:paraId="6C5B538D" w14:textId="77777777" w:rsidR="00B9793F" w:rsidRPr="00E1071C" w:rsidRDefault="00B9793F" w:rsidP="004363AE">
            <w:pPr>
              <w:jc w:val="both"/>
              <w:rPr>
                <w:rFonts w:ascii="Arial" w:hAnsi="Arial" w:cs="Arial"/>
                <w:sz w:val="24"/>
                <w:szCs w:val="24"/>
              </w:rPr>
            </w:pPr>
          </w:p>
          <w:p w14:paraId="06A1444F" w14:textId="0FE1A469" w:rsidR="00B9793F" w:rsidRPr="00E1071C" w:rsidRDefault="00B9793F" w:rsidP="004363AE">
            <w:pPr>
              <w:jc w:val="both"/>
              <w:rPr>
                <w:rFonts w:ascii="Arial" w:hAnsi="Arial" w:cs="Arial"/>
                <w:sz w:val="24"/>
                <w:szCs w:val="24"/>
              </w:rPr>
            </w:pPr>
            <w:r w:rsidRPr="00E1071C">
              <w:rPr>
                <w:rFonts w:ascii="Arial" w:hAnsi="Arial" w:cs="Arial"/>
                <w:sz w:val="24"/>
                <w:szCs w:val="24"/>
              </w:rPr>
              <w:t xml:space="preserve">        --</w:t>
            </w:r>
            <w:r w:rsidR="005C0394">
              <w:rPr>
                <w:rFonts w:ascii="Arial" w:hAnsi="Arial" w:cs="Arial"/>
                <w:sz w:val="24"/>
                <w:szCs w:val="24"/>
              </w:rPr>
              <w:t>--</w:t>
            </w:r>
          </w:p>
          <w:p w14:paraId="73C63661" w14:textId="4F423D34" w:rsidR="00B9793F" w:rsidRPr="00E1071C" w:rsidRDefault="005C0394" w:rsidP="004363AE">
            <w:pPr>
              <w:jc w:val="both"/>
              <w:rPr>
                <w:rFonts w:ascii="Arial" w:hAnsi="Arial" w:cs="Arial"/>
                <w:sz w:val="24"/>
                <w:szCs w:val="24"/>
              </w:rPr>
            </w:pPr>
            <w:r>
              <w:rPr>
                <w:rFonts w:ascii="Arial" w:hAnsi="Arial" w:cs="Arial"/>
                <w:sz w:val="24"/>
                <w:szCs w:val="24"/>
              </w:rPr>
              <w:t xml:space="preserve">   </w:t>
            </w:r>
            <w:r w:rsidR="00B9793F" w:rsidRPr="00E1071C">
              <w:rPr>
                <w:rFonts w:ascii="Arial" w:hAnsi="Arial" w:cs="Arial"/>
                <w:sz w:val="24"/>
                <w:szCs w:val="24"/>
              </w:rPr>
              <w:t>85</w:t>
            </w:r>
            <w:r>
              <w:rPr>
                <w:rFonts w:ascii="Arial" w:hAnsi="Arial" w:cs="Arial"/>
                <w:sz w:val="24"/>
                <w:szCs w:val="24"/>
              </w:rPr>
              <w:t>0</w:t>
            </w:r>
            <w:r w:rsidR="00B9793F" w:rsidRPr="00E1071C">
              <w:rPr>
                <w:rFonts w:ascii="Arial" w:hAnsi="Arial" w:cs="Arial"/>
                <w:sz w:val="24"/>
                <w:szCs w:val="24"/>
              </w:rPr>
              <w:t> 000</w:t>
            </w:r>
          </w:p>
          <w:p w14:paraId="3325953C" w14:textId="41C39F6C" w:rsidR="005C0394" w:rsidRDefault="00B9793F" w:rsidP="004363AE">
            <w:pPr>
              <w:jc w:val="both"/>
              <w:rPr>
                <w:rFonts w:ascii="Arial" w:hAnsi="Arial" w:cs="Arial"/>
                <w:sz w:val="24"/>
                <w:szCs w:val="24"/>
              </w:rPr>
            </w:pPr>
            <w:r w:rsidRPr="00E1071C">
              <w:rPr>
                <w:rFonts w:ascii="Arial" w:hAnsi="Arial" w:cs="Arial"/>
                <w:sz w:val="24"/>
                <w:szCs w:val="24"/>
              </w:rPr>
              <w:t>2</w:t>
            </w:r>
            <w:r w:rsidR="005C0394">
              <w:rPr>
                <w:rFonts w:ascii="Arial" w:hAnsi="Arial" w:cs="Arial"/>
                <w:sz w:val="24"/>
                <w:szCs w:val="24"/>
              </w:rPr>
              <w:t xml:space="preserve"> </w:t>
            </w:r>
            <w:r w:rsidRPr="00E1071C">
              <w:rPr>
                <w:rFonts w:ascii="Arial" w:hAnsi="Arial" w:cs="Arial"/>
                <w:sz w:val="24"/>
                <w:szCs w:val="24"/>
              </w:rPr>
              <w:t>80</w:t>
            </w:r>
            <w:r w:rsidR="005C0394">
              <w:rPr>
                <w:rFonts w:ascii="Arial" w:hAnsi="Arial" w:cs="Arial"/>
                <w:sz w:val="24"/>
                <w:szCs w:val="24"/>
              </w:rPr>
              <w:t>0 </w:t>
            </w:r>
            <w:r w:rsidRPr="00E1071C">
              <w:rPr>
                <w:rFonts w:ascii="Arial" w:hAnsi="Arial" w:cs="Arial"/>
                <w:sz w:val="24"/>
                <w:szCs w:val="24"/>
              </w:rPr>
              <w:t>000</w:t>
            </w:r>
          </w:p>
          <w:p w14:paraId="105A92BB" w14:textId="444200CD" w:rsidR="00B9793F" w:rsidRPr="00E1071C" w:rsidRDefault="00B9793F" w:rsidP="004363AE">
            <w:pPr>
              <w:jc w:val="both"/>
              <w:rPr>
                <w:rFonts w:ascii="Arial" w:hAnsi="Arial" w:cs="Arial"/>
                <w:sz w:val="24"/>
                <w:szCs w:val="24"/>
              </w:rPr>
            </w:pPr>
            <w:r w:rsidRPr="00E1071C">
              <w:rPr>
                <w:rFonts w:ascii="Arial" w:hAnsi="Arial" w:cs="Arial"/>
                <w:sz w:val="24"/>
                <w:szCs w:val="24"/>
              </w:rPr>
              <w:t>(1</w:t>
            </w:r>
            <w:r w:rsidR="005C0394">
              <w:rPr>
                <w:rFonts w:ascii="Arial" w:hAnsi="Arial" w:cs="Arial"/>
                <w:sz w:val="24"/>
                <w:szCs w:val="24"/>
              </w:rPr>
              <w:t xml:space="preserve"> </w:t>
            </w:r>
            <w:r w:rsidRPr="00E1071C">
              <w:rPr>
                <w:rFonts w:ascii="Arial" w:hAnsi="Arial" w:cs="Arial"/>
                <w:sz w:val="24"/>
                <w:szCs w:val="24"/>
              </w:rPr>
              <w:t>26</w:t>
            </w:r>
            <w:r w:rsidR="005C0394">
              <w:rPr>
                <w:rFonts w:ascii="Arial" w:hAnsi="Arial" w:cs="Arial"/>
                <w:sz w:val="24"/>
                <w:szCs w:val="24"/>
              </w:rPr>
              <w:t>0</w:t>
            </w:r>
            <w:r w:rsidRPr="00E1071C">
              <w:rPr>
                <w:rFonts w:ascii="Arial" w:hAnsi="Arial" w:cs="Arial"/>
                <w:sz w:val="24"/>
                <w:szCs w:val="24"/>
              </w:rPr>
              <w:t> 000)</w:t>
            </w:r>
          </w:p>
          <w:p w14:paraId="7DBBC521" w14:textId="60548A13" w:rsidR="00B9793F" w:rsidRPr="00E1071C" w:rsidRDefault="005C0394" w:rsidP="004363AE">
            <w:pPr>
              <w:jc w:val="both"/>
              <w:rPr>
                <w:rFonts w:ascii="Arial" w:hAnsi="Arial" w:cs="Arial"/>
                <w:sz w:val="24"/>
                <w:szCs w:val="24"/>
              </w:rPr>
            </w:pPr>
            <w:r>
              <w:rPr>
                <w:rFonts w:ascii="Arial" w:hAnsi="Arial" w:cs="Arial"/>
                <w:sz w:val="24"/>
                <w:szCs w:val="24"/>
              </w:rPr>
              <w:t xml:space="preserve">   </w:t>
            </w:r>
            <w:r w:rsidR="00B9793F" w:rsidRPr="00E1071C">
              <w:rPr>
                <w:rFonts w:ascii="Arial" w:hAnsi="Arial" w:cs="Arial"/>
                <w:sz w:val="24"/>
                <w:szCs w:val="24"/>
              </w:rPr>
              <w:t>58</w:t>
            </w:r>
            <w:r>
              <w:rPr>
                <w:rFonts w:ascii="Arial" w:hAnsi="Arial" w:cs="Arial"/>
                <w:sz w:val="24"/>
                <w:szCs w:val="24"/>
              </w:rPr>
              <w:t>0</w:t>
            </w:r>
            <w:r w:rsidR="00B9793F" w:rsidRPr="00E1071C">
              <w:rPr>
                <w:rFonts w:ascii="Arial" w:hAnsi="Arial" w:cs="Arial"/>
                <w:sz w:val="24"/>
                <w:szCs w:val="24"/>
              </w:rPr>
              <w:t> 000</w:t>
            </w:r>
          </w:p>
          <w:p w14:paraId="278681D8" w14:textId="188B5A6C" w:rsidR="00B9793F" w:rsidRPr="00E1071C" w:rsidRDefault="00B9793F" w:rsidP="004363AE">
            <w:pPr>
              <w:jc w:val="both"/>
              <w:rPr>
                <w:rFonts w:ascii="Arial" w:hAnsi="Arial" w:cs="Arial"/>
                <w:sz w:val="24"/>
                <w:szCs w:val="24"/>
              </w:rPr>
            </w:pPr>
            <w:r w:rsidRPr="00E1071C">
              <w:rPr>
                <w:rFonts w:ascii="Arial" w:hAnsi="Arial" w:cs="Arial"/>
                <w:sz w:val="24"/>
                <w:szCs w:val="24"/>
              </w:rPr>
              <w:t>(1</w:t>
            </w:r>
            <w:r w:rsidR="005C0394">
              <w:rPr>
                <w:rFonts w:ascii="Arial" w:hAnsi="Arial" w:cs="Arial"/>
                <w:sz w:val="24"/>
                <w:szCs w:val="24"/>
              </w:rPr>
              <w:t xml:space="preserve"> </w:t>
            </w:r>
            <w:r w:rsidRPr="00E1071C">
              <w:rPr>
                <w:rFonts w:ascii="Arial" w:hAnsi="Arial" w:cs="Arial"/>
                <w:sz w:val="24"/>
                <w:szCs w:val="24"/>
              </w:rPr>
              <w:t>81</w:t>
            </w:r>
            <w:r w:rsidR="005C0394">
              <w:rPr>
                <w:rFonts w:ascii="Arial" w:hAnsi="Arial" w:cs="Arial"/>
                <w:sz w:val="24"/>
                <w:szCs w:val="24"/>
              </w:rPr>
              <w:t>0</w:t>
            </w:r>
            <w:r w:rsidRPr="00E1071C">
              <w:rPr>
                <w:rFonts w:ascii="Arial" w:hAnsi="Arial" w:cs="Arial"/>
                <w:sz w:val="24"/>
                <w:szCs w:val="24"/>
              </w:rPr>
              <w:t> 000)</w:t>
            </w:r>
          </w:p>
          <w:p w14:paraId="6E3002DF" w14:textId="703A1D19" w:rsidR="00B9793F" w:rsidRPr="00E1071C" w:rsidRDefault="005C0394" w:rsidP="004363AE">
            <w:pPr>
              <w:jc w:val="both"/>
              <w:rPr>
                <w:rFonts w:ascii="Arial" w:hAnsi="Arial" w:cs="Arial"/>
                <w:sz w:val="24"/>
                <w:szCs w:val="24"/>
                <w:u w:val="single"/>
              </w:rPr>
            </w:pPr>
            <w:r>
              <w:rPr>
                <w:rFonts w:ascii="Arial" w:hAnsi="Arial" w:cs="Arial"/>
                <w:sz w:val="24"/>
                <w:szCs w:val="24"/>
                <w:u w:val="single"/>
              </w:rPr>
              <w:t xml:space="preserve">    </w:t>
            </w:r>
            <w:r w:rsidR="00B9793F" w:rsidRPr="00E1071C">
              <w:rPr>
                <w:rFonts w:ascii="Arial" w:hAnsi="Arial" w:cs="Arial"/>
                <w:sz w:val="24"/>
                <w:szCs w:val="24"/>
                <w:u w:val="single"/>
              </w:rPr>
              <w:t>(2</w:t>
            </w:r>
            <w:r>
              <w:rPr>
                <w:rFonts w:ascii="Arial" w:hAnsi="Arial" w:cs="Arial"/>
                <w:sz w:val="24"/>
                <w:szCs w:val="24"/>
                <w:u w:val="single"/>
              </w:rPr>
              <w:t>0</w:t>
            </w:r>
            <w:r w:rsidR="00B9793F" w:rsidRPr="00E1071C">
              <w:rPr>
                <w:rFonts w:ascii="Arial" w:hAnsi="Arial" w:cs="Arial"/>
                <w:sz w:val="24"/>
                <w:szCs w:val="24"/>
                <w:u w:val="single"/>
              </w:rPr>
              <w:t xml:space="preserve"> 000)    </w:t>
            </w:r>
          </w:p>
          <w:p w14:paraId="42EB292F" w14:textId="007B33FC" w:rsidR="00B9793F" w:rsidRPr="00E1071C" w:rsidRDefault="005C0394" w:rsidP="004363AE">
            <w:pPr>
              <w:jc w:val="both"/>
              <w:rPr>
                <w:rFonts w:ascii="Arial" w:hAnsi="Arial" w:cs="Arial"/>
                <w:sz w:val="24"/>
                <w:szCs w:val="24"/>
                <w:u w:val="single"/>
              </w:rPr>
            </w:pPr>
            <w:r>
              <w:rPr>
                <w:rFonts w:ascii="Arial" w:hAnsi="Arial" w:cs="Arial"/>
                <w:sz w:val="24"/>
                <w:szCs w:val="24"/>
                <w:u w:val="single"/>
              </w:rPr>
              <w:t xml:space="preserve"> </w:t>
            </w:r>
            <w:r w:rsidR="00B9793F" w:rsidRPr="00E1071C">
              <w:rPr>
                <w:rFonts w:ascii="Arial" w:hAnsi="Arial" w:cs="Arial"/>
                <w:sz w:val="24"/>
                <w:szCs w:val="24"/>
                <w:u w:val="single"/>
              </w:rPr>
              <w:t>1</w:t>
            </w:r>
            <w:r>
              <w:rPr>
                <w:rFonts w:ascii="Arial" w:hAnsi="Arial" w:cs="Arial"/>
                <w:sz w:val="24"/>
                <w:szCs w:val="24"/>
                <w:u w:val="single"/>
              </w:rPr>
              <w:t xml:space="preserve"> </w:t>
            </w:r>
            <w:r w:rsidR="00B9793F" w:rsidRPr="00E1071C">
              <w:rPr>
                <w:rFonts w:ascii="Arial" w:hAnsi="Arial" w:cs="Arial"/>
                <w:sz w:val="24"/>
                <w:szCs w:val="24"/>
                <w:u w:val="single"/>
              </w:rPr>
              <w:t>59</w:t>
            </w:r>
            <w:r>
              <w:rPr>
                <w:rFonts w:ascii="Arial" w:hAnsi="Arial" w:cs="Arial"/>
                <w:sz w:val="24"/>
                <w:szCs w:val="24"/>
                <w:u w:val="single"/>
              </w:rPr>
              <w:t>0</w:t>
            </w:r>
            <w:r w:rsidR="00B9793F" w:rsidRPr="00E1071C">
              <w:rPr>
                <w:rFonts w:ascii="Arial" w:hAnsi="Arial" w:cs="Arial"/>
                <w:sz w:val="24"/>
                <w:szCs w:val="24"/>
                <w:u w:val="single"/>
              </w:rPr>
              <w:t xml:space="preserve"> 000</w:t>
            </w:r>
          </w:p>
        </w:tc>
      </w:tr>
    </w:tbl>
    <w:p w14:paraId="268B4C44" w14:textId="77777777" w:rsidR="00B9793F" w:rsidRPr="00E1071C" w:rsidRDefault="00B9793F" w:rsidP="00B9793F">
      <w:pPr>
        <w:jc w:val="both"/>
        <w:rPr>
          <w:rFonts w:ascii="Arial" w:hAnsi="Arial" w:cs="Arial"/>
          <w:sz w:val="24"/>
          <w:szCs w:val="24"/>
        </w:rPr>
      </w:pPr>
    </w:p>
    <w:p w14:paraId="48F9886C" w14:textId="77777777" w:rsidR="00B9793F" w:rsidRPr="00E1071C" w:rsidRDefault="00B9793F" w:rsidP="00B9793F">
      <w:pPr>
        <w:jc w:val="both"/>
        <w:rPr>
          <w:rFonts w:ascii="Arial" w:hAnsi="Arial" w:cs="Arial"/>
          <w:sz w:val="24"/>
          <w:szCs w:val="24"/>
        </w:rPr>
      </w:pPr>
      <w:r w:rsidRPr="00E1071C">
        <w:rPr>
          <w:rFonts w:ascii="Arial" w:hAnsi="Arial" w:cs="Arial"/>
          <w:sz w:val="24"/>
          <w:szCs w:val="24"/>
        </w:rPr>
        <w:lastRenderedPageBreak/>
        <w:t>Additional information:</w:t>
      </w:r>
    </w:p>
    <w:p w14:paraId="27F36829" w14:textId="77777777" w:rsidR="00B9793F" w:rsidRPr="00E1071C" w:rsidRDefault="00B9793F" w:rsidP="00B9793F">
      <w:pPr>
        <w:jc w:val="both"/>
        <w:rPr>
          <w:rFonts w:ascii="Arial" w:hAnsi="Arial" w:cs="Arial"/>
          <w:sz w:val="24"/>
          <w:szCs w:val="24"/>
        </w:rPr>
      </w:pPr>
    </w:p>
    <w:p w14:paraId="3FEFA6F7" w14:textId="77777777" w:rsidR="00B9793F" w:rsidRPr="00E1071C" w:rsidRDefault="00B9793F" w:rsidP="00B9793F">
      <w:pPr>
        <w:pStyle w:val="ListParagraph"/>
        <w:numPr>
          <w:ilvl w:val="0"/>
          <w:numId w:val="23"/>
        </w:numPr>
        <w:autoSpaceDE w:val="0"/>
        <w:autoSpaceDN w:val="0"/>
        <w:adjustRightInd w:val="0"/>
        <w:spacing w:after="0" w:line="240" w:lineRule="auto"/>
        <w:jc w:val="both"/>
        <w:rPr>
          <w:rFonts w:ascii="Arial" w:hAnsi="Arial" w:cs="Arial"/>
          <w:sz w:val="24"/>
          <w:szCs w:val="24"/>
        </w:rPr>
      </w:pPr>
      <w:r w:rsidRPr="00E1071C">
        <w:rPr>
          <w:rFonts w:ascii="Arial" w:hAnsi="Arial" w:cs="Arial"/>
          <w:sz w:val="24"/>
          <w:szCs w:val="24"/>
        </w:rPr>
        <w:t>The accounting policies of the two companies are identical.</w:t>
      </w:r>
    </w:p>
    <w:p w14:paraId="67E522CD" w14:textId="77777777" w:rsidR="00B9793F" w:rsidRPr="00E1071C" w:rsidRDefault="00B9793F" w:rsidP="00B9793F">
      <w:pPr>
        <w:pStyle w:val="ListParagraph"/>
        <w:jc w:val="both"/>
        <w:rPr>
          <w:rFonts w:ascii="Arial" w:hAnsi="Arial" w:cs="Arial"/>
          <w:sz w:val="24"/>
          <w:szCs w:val="24"/>
        </w:rPr>
      </w:pPr>
    </w:p>
    <w:p w14:paraId="5C7500D7" w14:textId="77777777" w:rsidR="00B9793F" w:rsidRPr="00E1071C" w:rsidRDefault="00B9793F" w:rsidP="00B9793F">
      <w:pPr>
        <w:pStyle w:val="ListParagraph"/>
        <w:numPr>
          <w:ilvl w:val="0"/>
          <w:numId w:val="23"/>
        </w:numPr>
        <w:autoSpaceDE w:val="0"/>
        <w:autoSpaceDN w:val="0"/>
        <w:adjustRightInd w:val="0"/>
        <w:spacing w:after="0" w:line="240" w:lineRule="auto"/>
        <w:jc w:val="both"/>
        <w:rPr>
          <w:rFonts w:ascii="Arial" w:hAnsi="Arial" w:cs="Arial"/>
          <w:sz w:val="24"/>
          <w:szCs w:val="24"/>
        </w:rPr>
      </w:pPr>
      <w:r w:rsidRPr="00E1071C">
        <w:rPr>
          <w:rFonts w:ascii="Arial" w:hAnsi="Arial" w:cs="Arial"/>
          <w:sz w:val="24"/>
          <w:szCs w:val="24"/>
        </w:rPr>
        <w:t>There has been no change in the issued share capital since the acquisition.</w:t>
      </w:r>
    </w:p>
    <w:p w14:paraId="0FAE274D" w14:textId="77777777" w:rsidR="00B9793F" w:rsidRPr="00E1071C" w:rsidRDefault="00B9793F" w:rsidP="00B9793F">
      <w:pPr>
        <w:jc w:val="both"/>
        <w:rPr>
          <w:rFonts w:ascii="Arial" w:hAnsi="Arial" w:cs="Arial"/>
          <w:sz w:val="24"/>
          <w:szCs w:val="24"/>
        </w:rPr>
      </w:pPr>
    </w:p>
    <w:p w14:paraId="27267DBB" w14:textId="2A10C3F6" w:rsidR="00B9793F" w:rsidRPr="00E1071C" w:rsidRDefault="00B9793F" w:rsidP="00B9793F">
      <w:pPr>
        <w:pStyle w:val="ListParagraph"/>
        <w:numPr>
          <w:ilvl w:val="0"/>
          <w:numId w:val="23"/>
        </w:numPr>
        <w:autoSpaceDE w:val="0"/>
        <w:autoSpaceDN w:val="0"/>
        <w:adjustRightInd w:val="0"/>
        <w:spacing w:after="0" w:line="240" w:lineRule="auto"/>
        <w:jc w:val="both"/>
        <w:rPr>
          <w:rFonts w:ascii="Arial" w:hAnsi="Arial" w:cs="Arial"/>
          <w:sz w:val="24"/>
          <w:szCs w:val="24"/>
        </w:rPr>
      </w:pPr>
      <w:r w:rsidRPr="00E1071C">
        <w:rPr>
          <w:rFonts w:ascii="Arial" w:hAnsi="Arial" w:cs="Arial"/>
          <w:sz w:val="24"/>
          <w:szCs w:val="24"/>
        </w:rPr>
        <w:t xml:space="preserve">On 1 January 2013, the identifiable assets and liabilities of </w:t>
      </w:r>
      <w:r w:rsidR="00846031" w:rsidRPr="00E1071C">
        <w:rPr>
          <w:rFonts w:ascii="Arial" w:hAnsi="Arial" w:cs="Arial"/>
          <w:sz w:val="24"/>
          <w:szCs w:val="24"/>
        </w:rPr>
        <w:t>Beta</w:t>
      </w:r>
      <w:r w:rsidRPr="00E1071C">
        <w:rPr>
          <w:rFonts w:ascii="Arial" w:hAnsi="Arial" w:cs="Arial"/>
          <w:sz w:val="24"/>
          <w:szCs w:val="24"/>
        </w:rPr>
        <w:t xml:space="preserve"> Ltd were considered to be fairly valued with the exception of land and buildings which had a cost price of R20</w:t>
      </w:r>
      <w:r w:rsidR="009D41DD">
        <w:rPr>
          <w:rFonts w:ascii="Arial" w:hAnsi="Arial" w:cs="Arial"/>
          <w:sz w:val="24"/>
          <w:szCs w:val="24"/>
        </w:rPr>
        <w:t>0</w:t>
      </w:r>
      <w:r w:rsidRPr="00E1071C">
        <w:rPr>
          <w:rFonts w:ascii="Arial" w:hAnsi="Arial" w:cs="Arial"/>
          <w:sz w:val="24"/>
          <w:szCs w:val="24"/>
        </w:rPr>
        <w:t xml:space="preserve"> 000 and it was revalued at 25</w:t>
      </w:r>
      <w:r w:rsidR="009D41DD">
        <w:rPr>
          <w:rFonts w:ascii="Arial" w:hAnsi="Arial" w:cs="Arial"/>
          <w:sz w:val="24"/>
          <w:szCs w:val="24"/>
        </w:rPr>
        <w:t>0</w:t>
      </w:r>
      <w:r w:rsidRPr="00E1071C">
        <w:rPr>
          <w:rFonts w:ascii="Arial" w:hAnsi="Arial" w:cs="Arial"/>
          <w:sz w:val="24"/>
          <w:szCs w:val="24"/>
        </w:rPr>
        <w:t> 000.</w:t>
      </w:r>
    </w:p>
    <w:p w14:paraId="0AB230B9" w14:textId="77777777" w:rsidR="00B9793F" w:rsidRPr="00E1071C" w:rsidRDefault="00B9793F" w:rsidP="00B9793F">
      <w:pPr>
        <w:pStyle w:val="ListParagraph"/>
        <w:jc w:val="both"/>
        <w:rPr>
          <w:rFonts w:ascii="Arial" w:hAnsi="Arial" w:cs="Arial"/>
          <w:sz w:val="24"/>
          <w:szCs w:val="24"/>
        </w:rPr>
      </w:pPr>
    </w:p>
    <w:p w14:paraId="7103EF1D" w14:textId="603A7D6C" w:rsidR="00B9793F" w:rsidRPr="00E1071C" w:rsidRDefault="00B9793F" w:rsidP="00B9793F">
      <w:pPr>
        <w:pStyle w:val="ListParagraph"/>
        <w:numPr>
          <w:ilvl w:val="0"/>
          <w:numId w:val="23"/>
        </w:numPr>
        <w:autoSpaceDE w:val="0"/>
        <w:autoSpaceDN w:val="0"/>
        <w:adjustRightInd w:val="0"/>
        <w:spacing w:after="0" w:line="240" w:lineRule="auto"/>
        <w:jc w:val="both"/>
        <w:rPr>
          <w:rFonts w:ascii="Arial" w:hAnsi="Arial" w:cs="Arial"/>
          <w:sz w:val="24"/>
          <w:szCs w:val="24"/>
        </w:rPr>
      </w:pPr>
      <w:r w:rsidRPr="00E1071C">
        <w:rPr>
          <w:rFonts w:ascii="Arial" w:hAnsi="Arial" w:cs="Arial"/>
          <w:sz w:val="24"/>
          <w:szCs w:val="24"/>
        </w:rPr>
        <w:t xml:space="preserve">Since 1 June 2013, </w:t>
      </w:r>
      <w:r w:rsidR="00846031" w:rsidRPr="00E1071C">
        <w:rPr>
          <w:rFonts w:ascii="Arial" w:hAnsi="Arial" w:cs="Arial"/>
          <w:sz w:val="24"/>
          <w:szCs w:val="24"/>
        </w:rPr>
        <w:t>Beta</w:t>
      </w:r>
      <w:r w:rsidRPr="00E1071C">
        <w:rPr>
          <w:rFonts w:ascii="Arial" w:hAnsi="Arial" w:cs="Arial"/>
          <w:sz w:val="24"/>
          <w:szCs w:val="24"/>
        </w:rPr>
        <w:t xml:space="preserve"> Ltd has rented equipment from A</w:t>
      </w:r>
      <w:r w:rsidR="00846031" w:rsidRPr="00E1071C">
        <w:rPr>
          <w:rFonts w:ascii="Arial" w:hAnsi="Arial" w:cs="Arial"/>
          <w:sz w:val="24"/>
          <w:szCs w:val="24"/>
        </w:rPr>
        <w:t>lfa</w:t>
      </w:r>
      <w:r w:rsidRPr="00E1071C">
        <w:rPr>
          <w:rFonts w:ascii="Arial" w:hAnsi="Arial" w:cs="Arial"/>
          <w:sz w:val="24"/>
          <w:szCs w:val="24"/>
        </w:rPr>
        <w:t xml:space="preserve"> Ltd at a monthly fee of R5</w:t>
      </w:r>
      <w:r w:rsidR="009D41DD">
        <w:rPr>
          <w:rFonts w:ascii="Arial" w:hAnsi="Arial" w:cs="Arial"/>
          <w:sz w:val="24"/>
          <w:szCs w:val="24"/>
        </w:rPr>
        <w:t>0</w:t>
      </w:r>
      <w:r w:rsidRPr="00E1071C">
        <w:rPr>
          <w:rFonts w:ascii="Arial" w:hAnsi="Arial" w:cs="Arial"/>
          <w:sz w:val="24"/>
          <w:szCs w:val="24"/>
        </w:rPr>
        <w:t xml:space="preserve"> 000. The amount is included under the other income of </w:t>
      </w:r>
      <w:r w:rsidR="00846031" w:rsidRPr="00E1071C">
        <w:rPr>
          <w:rFonts w:ascii="Arial" w:hAnsi="Arial" w:cs="Arial"/>
          <w:sz w:val="24"/>
          <w:szCs w:val="24"/>
        </w:rPr>
        <w:t>Alfa</w:t>
      </w:r>
      <w:r w:rsidRPr="00E1071C">
        <w:rPr>
          <w:rFonts w:ascii="Arial" w:hAnsi="Arial" w:cs="Arial"/>
          <w:sz w:val="24"/>
          <w:szCs w:val="24"/>
        </w:rPr>
        <w:t xml:space="preserve"> Ltd.</w:t>
      </w:r>
    </w:p>
    <w:p w14:paraId="3EF9176F" w14:textId="77777777" w:rsidR="00B9793F" w:rsidRPr="00E1071C" w:rsidRDefault="00B9793F" w:rsidP="00B9793F">
      <w:pPr>
        <w:pStyle w:val="ListParagraph"/>
        <w:rPr>
          <w:rFonts w:ascii="Arial" w:hAnsi="Arial" w:cs="Arial"/>
          <w:sz w:val="24"/>
          <w:szCs w:val="24"/>
        </w:rPr>
      </w:pPr>
    </w:p>
    <w:p w14:paraId="7504C660" w14:textId="4BBD4850" w:rsidR="00B9793F" w:rsidRPr="00E1071C" w:rsidRDefault="00846031" w:rsidP="00B9793F">
      <w:pPr>
        <w:pStyle w:val="ListParagraph"/>
        <w:numPr>
          <w:ilvl w:val="0"/>
          <w:numId w:val="23"/>
        </w:numPr>
        <w:autoSpaceDE w:val="0"/>
        <w:autoSpaceDN w:val="0"/>
        <w:adjustRightInd w:val="0"/>
        <w:spacing w:after="0" w:line="240" w:lineRule="auto"/>
        <w:jc w:val="both"/>
        <w:rPr>
          <w:rFonts w:ascii="Arial" w:hAnsi="Arial" w:cs="Arial"/>
          <w:sz w:val="24"/>
          <w:szCs w:val="24"/>
        </w:rPr>
      </w:pPr>
      <w:r w:rsidRPr="00E1071C">
        <w:rPr>
          <w:rFonts w:ascii="Arial" w:hAnsi="Arial" w:cs="Arial"/>
          <w:sz w:val="24"/>
          <w:szCs w:val="24"/>
        </w:rPr>
        <w:t>Beta</w:t>
      </w:r>
      <w:r w:rsidR="00B9793F" w:rsidRPr="00E1071C">
        <w:rPr>
          <w:rFonts w:ascii="Arial" w:hAnsi="Arial" w:cs="Arial"/>
          <w:sz w:val="24"/>
          <w:szCs w:val="24"/>
        </w:rPr>
        <w:t xml:space="preserve"> Ltd pays an administrative management fee to A</w:t>
      </w:r>
      <w:r w:rsidRPr="00E1071C">
        <w:rPr>
          <w:rFonts w:ascii="Arial" w:hAnsi="Arial" w:cs="Arial"/>
          <w:sz w:val="24"/>
          <w:szCs w:val="24"/>
        </w:rPr>
        <w:t>lfa</w:t>
      </w:r>
      <w:r w:rsidR="00B9793F" w:rsidRPr="00E1071C">
        <w:rPr>
          <w:rFonts w:ascii="Arial" w:hAnsi="Arial" w:cs="Arial"/>
          <w:sz w:val="24"/>
          <w:szCs w:val="24"/>
        </w:rPr>
        <w:t xml:space="preserve"> Ltd from 1 August 2013 at R15</w:t>
      </w:r>
      <w:r w:rsidR="009D41DD">
        <w:rPr>
          <w:rFonts w:ascii="Arial" w:hAnsi="Arial" w:cs="Arial"/>
          <w:sz w:val="24"/>
          <w:szCs w:val="24"/>
        </w:rPr>
        <w:t xml:space="preserve"> 0</w:t>
      </w:r>
      <w:r w:rsidR="00B9793F" w:rsidRPr="00E1071C">
        <w:rPr>
          <w:rFonts w:ascii="Arial" w:hAnsi="Arial" w:cs="Arial"/>
          <w:sz w:val="24"/>
          <w:szCs w:val="24"/>
        </w:rPr>
        <w:t xml:space="preserve">00 per month. </w:t>
      </w:r>
      <w:r w:rsidRPr="00E1071C">
        <w:rPr>
          <w:rFonts w:ascii="Arial" w:hAnsi="Arial" w:cs="Arial"/>
          <w:sz w:val="24"/>
          <w:szCs w:val="24"/>
        </w:rPr>
        <w:t>Beta</w:t>
      </w:r>
      <w:r w:rsidR="00B9793F" w:rsidRPr="00E1071C">
        <w:rPr>
          <w:rFonts w:ascii="Arial" w:hAnsi="Arial" w:cs="Arial"/>
          <w:sz w:val="24"/>
          <w:szCs w:val="24"/>
        </w:rPr>
        <w:t xml:space="preserve"> Ltd also pays consultation fees to A</w:t>
      </w:r>
      <w:r w:rsidRPr="00E1071C">
        <w:rPr>
          <w:rFonts w:ascii="Arial" w:hAnsi="Arial" w:cs="Arial"/>
          <w:sz w:val="24"/>
          <w:szCs w:val="24"/>
        </w:rPr>
        <w:t>lfa</w:t>
      </w:r>
      <w:r w:rsidR="00B9793F" w:rsidRPr="00E1071C">
        <w:rPr>
          <w:rFonts w:ascii="Arial" w:hAnsi="Arial" w:cs="Arial"/>
          <w:sz w:val="24"/>
          <w:szCs w:val="24"/>
        </w:rPr>
        <w:t xml:space="preserve"> Ltd at an amount of R4</w:t>
      </w:r>
      <w:r w:rsidR="009D41DD">
        <w:rPr>
          <w:rFonts w:ascii="Arial" w:hAnsi="Arial" w:cs="Arial"/>
          <w:sz w:val="24"/>
          <w:szCs w:val="24"/>
        </w:rPr>
        <w:t>0</w:t>
      </w:r>
      <w:r w:rsidR="00B9793F" w:rsidRPr="00E1071C">
        <w:rPr>
          <w:rFonts w:ascii="Arial" w:hAnsi="Arial" w:cs="Arial"/>
          <w:sz w:val="24"/>
          <w:szCs w:val="24"/>
        </w:rPr>
        <w:t xml:space="preserve"> 000 per month. The amount is included under the other income of </w:t>
      </w:r>
      <w:r w:rsidRPr="00E1071C">
        <w:rPr>
          <w:rFonts w:ascii="Arial" w:hAnsi="Arial" w:cs="Arial"/>
          <w:sz w:val="24"/>
          <w:szCs w:val="24"/>
        </w:rPr>
        <w:t>Beta</w:t>
      </w:r>
      <w:r w:rsidR="00B9793F" w:rsidRPr="00E1071C">
        <w:rPr>
          <w:rFonts w:ascii="Arial" w:hAnsi="Arial" w:cs="Arial"/>
          <w:sz w:val="24"/>
          <w:szCs w:val="24"/>
        </w:rPr>
        <w:t xml:space="preserve"> Ltd.</w:t>
      </w:r>
    </w:p>
    <w:p w14:paraId="533B54E6" w14:textId="77777777" w:rsidR="00B9793F" w:rsidRPr="00E1071C" w:rsidRDefault="00B9793F" w:rsidP="00B9793F">
      <w:pPr>
        <w:pStyle w:val="ListParagraph"/>
        <w:rPr>
          <w:rFonts w:ascii="Arial" w:hAnsi="Arial" w:cs="Arial"/>
          <w:sz w:val="24"/>
          <w:szCs w:val="24"/>
        </w:rPr>
      </w:pPr>
    </w:p>
    <w:p w14:paraId="2634D77E" w14:textId="77777777" w:rsidR="00B9793F" w:rsidRPr="00E1071C" w:rsidRDefault="00B9793F" w:rsidP="00B9793F">
      <w:pPr>
        <w:pStyle w:val="ListParagraph"/>
        <w:numPr>
          <w:ilvl w:val="0"/>
          <w:numId w:val="23"/>
        </w:numPr>
        <w:autoSpaceDE w:val="0"/>
        <w:autoSpaceDN w:val="0"/>
        <w:adjustRightInd w:val="0"/>
        <w:spacing w:after="0" w:line="240" w:lineRule="auto"/>
        <w:jc w:val="both"/>
        <w:rPr>
          <w:rFonts w:ascii="Arial" w:hAnsi="Arial" w:cs="Arial"/>
          <w:sz w:val="24"/>
          <w:szCs w:val="24"/>
        </w:rPr>
      </w:pPr>
      <w:r w:rsidRPr="00E1071C">
        <w:rPr>
          <w:rFonts w:ascii="Arial" w:hAnsi="Arial" w:cs="Arial"/>
          <w:sz w:val="24"/>
          <w:szCs w:val="24"/>
        </w:rPr>
        <w:t>Ignore taxation.</w:t>
      </w:r>
    </w:p>
    <w:p w14:paraId="543BD1BE" w14:textId="77777777" w:rsidR="00B9793F" w:rsidRPr="00E1071C" w:rsidRDefault="00B9793F" w:rsidP="00B9793F">
      <w:pPr>
        <w:ind w:left="360"/>
        <w:jc w:val="both"/>
        <w:rPr>
          <w:rFonts w:ascii="Arial" w:hAnsi="Arial" w:cs="Arial"/>
          <w:sz w:val="24"/>
          <w:szCs w:val="24"/>
        </w:rPr>
      </w:pPr>
    </w:p>
    <w:p w14:paraId="15EA3F1E" w14:textId="33D024F4" w:rsidR="00B9793F" w:rsidRPr="00E1071C" w:rsidRDefault="00B9793F" w:rsidP="00B9793F">
      <w:pPr>
        <w:ind w:left="360"/>
        <w:jc w:val="both"/>
        <w:rPr>
          <w:rFonts w:ascii="Arial" w:hAnsi="Arial" w:cs="Arial"/>
          <w:sz w:val="24"/>
          <w:szCs w:val="24"/>
        </w:rPr>
      </w:pPr>
      <w:r w:rsidRPr="00E1071C">
        <w:rPr>
          <w:rFonts w:ascii="Arial" w:hAnsi="Arial" w:cs="Arial"/>
          <w:b/>
          <w:sz w:val="24"/>
          <w:szCs w:val="24"/>
        </w:rPr>
        <w:t>REQUIRED</w:t>
      </w:r>
      <w:r w:rsidR="00E1071C">
        <w:rPr>
          <w:rFonts w:ascii="Arial" w:hAnsi="Arial" w:cs="Arial"/>
          <w:b/>
          <w:sz w:val="24"/>
          <w:szCs w:val="24"/>
        </w:rPr>
        <w:t>:</w:t>
      </w:r>
    </w:p>
    <w:p w14:paraId="56841440" w14:textId="407E8D22" w:rsidR="00B9793F" w:rsidRPr="00E1071C" w:rsidRDefault="00B9793F" w:rsidP="00B9793F">
      <w:pPr>
        <w:ind w:left="360"/>
        <w:jc w:val="both"/>
        <w:rPr>
          <w:rFonts w:ascii="Arial" w:hAnsi="Arial" w:cs="Arial"/>
          <w:sz w:val="24"/>
          <w:szCs w:val="24"/>
        </w:rPr>
      </w:pPr>
      <w:r w:rsidRPr="00E1071C">
        <w:rPr>
          <w:rFonts w:ascii="Arial" w:hAnsi="Arial" w:cs="Arial"/>
          <w:sz w:val="24"/>
          <w:szCs w:val="24"/>
        </w:rPr>
        <w:t xml:space="preserve">Prepare the consolidated statement of profit and loss and other comprehensive income and consolidated statement of financial position of </w:t>
      </w:r>
      <w:r w:rsidR="00846031" w:rsidRPr="00E1071C">
        <w:rPr>
          <w:rFonts w:ascii="Arial" w:hAnsi="Arial" w:cs="Arial"/>
          <w:sz w:val="24"/>
          <w:szCs w:val="24"/>
        </w:rPr>
        <w:t>Alfa</w:t>
      </w:r>
      <w:r w:rsidRPr="00E1071C">
        <w:rPr>
          <w:rFonts w:ascii="Arial" w:hAnsi="Arial" w:cs="Arial"/>
          <w:sz w:val="24"/>
          <w:szCs w:val="24"/>
        </w:rPr>
        <w:t xml:space="preserve"> and its subsidiary as at 31 December 2015, to comply with the requirements of the Companies Act 2008 and in accordance with IFRS 10.</w:t>
      </w:r>
      <w:r w:rsidR="007765CE">
        <w:rPr>
          <w:rFonts w:ascii="Arial" w:hAnsi="Arial" w:cs="Arial"/>
          <w:sz w:val="24"/>
          <w:szCs w:val="24"/>
        </w:rPr>
        <w:t xml:space="preserve">                                                            (35)</w:t>
      </w:r>
    </w:p>
    <w:p w14:paraId="2409B77D" w14:textId="77777777" w:rsidR="00B9793F" w:rsidRPr="00E1071C" w:rsidRDefault="00B9793F" w:rsidP="00B9793F">
      <w:pPr>
        <w:rPr>
          <w:rFonts w:ascii="Arial" w:hAnsi="Arial" w:cs="Arial"/>
          <w:sz w:val="24"/>
          <w:szCs w:val="24"/>
        </w:rPr>
      </w:pPr>
    </w:p>
    <w:p w14:paraId="23D100E4" w14:textId="77777777" w:rsidR="00B9793F" w:rsidRDefault="00B9793F" w:rsidP="00B9793F">
      <w:pPr>
        <w:rPr>
          <w:rFonts w:cs="Arial"/>
          <w:sz w:val="24"/>
          <w:szCs w:val="24"/>
        </w:rPr>
      </w:pPr>
    </w:p>
    <w:p w14:paraId="07348611" w14:textId="77777777" w:rsidR="00B9793F" w:rsidRPr="0073106B" w:rsidRDefault="00B9793F" w:rsidP="0073106B">
      <w:pPr>
        <w:spacing w:line="360" w:lineRule="auto"/>
        <w:jc w:val="both"/>
        <w:rPr>
          <w:rFonts w:ascii="Arial" w:hAnsi="Arial" w:cs="Arial"/>
          <w:b/>
          <w:bCs/>
          <w:sz w:val="24"/>
          <w:szCs w:val="24"/>
        </w:rPr>
      </w:pPr>
    </w:p>
    <w:sectPr w:rsidR="00B9793F" w:rsidRPr="0073106B" w:rsidSect="002D4025">
      <w:footerReference w:type="default" r:id="rId8"/>
      <w:type w:val="continuous"/>
      <w:pgSz w:w="11905" w:h="16837"/>
      <w:pgMar w:top="1440" w:right="1440" w:bottom="1440" w:left="1440" w:header="1440" w:footer="144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062934" w14:textId="77777777" w:rsidR="00F332E6" w:rsidRDefault="00F332E6" w:rsidP="00814608">
      <w:pPr>
        <w:spacing w:after="0" w:line="240" w:lineRule="auto"/>
      </w:pPr>
      <w:r>
        <w:separator/>
      </w:r>
    </w:p>
  </w:endnote>
  <w:endnote w:type="continuationSeparator" w:id="0">
    <w:p w14:paraId="33F40C75" w14:textId="77777777" w:rsidR="00F332E6" w:rsidRDefault="00F332E6" w:rsidP="008146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77614032"/>
      <w:docPartObj>
        <w:docPartGallery w:val="Page Numbers (Bottom of Page)"/>
        <w:docPartUnique/>
      </w:docPartObj>
    </w:sdtPr>
    <w:sdtContent>
      <w:sdt>
        <w:sdtPr>
          <w:id w:val="1728636285"/>
          <w:docPartObj>
            <w:docPartGallery w:val="Page Numbers (Top of Page)"/>
            <w:docPartUnique/>
          </w:docPartObj>
        </w:sdtPr>
        <w:sdtContent>
          <w:p w14:paraId="604A11E9" w14:textId="4E11D994" w:rsidR="00E06B39" w:rsidRDefault="00735E7D">
            <w:pPr>
              <w:pStyle w:val="Footer"/>
              <w:jc w:val="center"/>
            </w:pPr>
            <w:r w:rsidRPr="00735E7D">
              <w:rPr>
                <w:rFonts w:ascii="Arial" w:hAnsi="Arial" w:cs="Arial"/>
                <w:bCs/>
                <w:sz w:val="24"/>
                <w:szCs w:val="24"/>
              </w:rPr>
              <w:t>MFAC62</w:t>
            </w:r>
            <w:r w:rsidR="00A43243">
              <w:rPr>
                <w:rFonts w:ascii="Arial" w:hAnsi="Arial" w:cs="Arial"/>
                <w:bCs/>
                <w:sz w:val="24"/>
                <w:szCs w:val="24"/>
              </w:rPr>
              <w:t>2</w:t>
            </w:r>
            <w:r w:rsidRPr="00735E7D">
              <w:rPr>
                <w:rFonts w:ascii="Arial" w:hAnsi="Arial" w:cs="Arial"/>
                <w:bCs/>
                <w:sz w:val="24"/>
                <w:szCs w:val="24"/>
              </w:rPr>
              <w:t>12 / MACC62</w:t>
            </w:r>
            <w:r w:rsidR="00A43243">
              <w:rPr>
                <w:rFonts w:ascii="Arial" w:hAnsi="Arial" w:cs="Arial"/>
                <w:bCs/>
                <w:sz w:val="24"/>
                <w:szCs w:val="24"/>
              </w:rPr>
              <w:t>2</w:t>
            </w:r>
            <w:r w:rsidRPr="00735E7D">
              <w:rPr>
                <w:rFonts w:ascii="Arial" w:hAnsi="Arial" w:cs="Arial"/>
                <w:bCs/>
                <w:sz w:val="24"/>
                <w:szCs w:val="24"/>
              </w:rPr>
              <w:t>16</w:t>
            </w:r>
            <w:r>
              <w:rPr>
                <w:rFonts w:ascii="Arial" w:hAnsi="Arial" w:cs="Arial"/>
                <w:bCs/>
                <w:sz w:val="24"/>
                <w:szCs w:val="24"/>
              </w:rPr>
              <w:t xml:space="preserve"> – </w:t>
            </w:r>
            <w:r w:rsidR="009F758D">
              <w:rPr>
                <w:rFonts w:ascii="Arial" w:hAnsi="Arial" w:cs="Arial"/>
                <w:bCs/>
                <w:sz w:val="24"/>
                <w:szCs w:val="24"/>
              </w:rPr>
              <w:t>Main Exam</w:t>
            </w:r>
            <w:r>
              <w:rPr>
                <w:rFonts w:ascii="Arial" w:hAnsi="Arial" w:cs="Arial"/>
                <w:bCs/>
                <w:sz w:val="24"/>
                <w:szCs w:val="24"/>
              </w:rPr>
              <w:t xml:space="preserve"> 2023                                </w:t>
            </w:r>
            <w:r w:rsidR="00E06B39">
              <w:t xml:space="preserve">Page </w:t>
            </w:r>
            <w:r w:rsidR="00E06B39">
              <w:rPr>
                <w:b/>
                <w:bCs/>
                <w:sz w:val="24"/>
                <w:szCs w:val="24"/>
              </w:rPr>
              <w:fldChar w:fldCharType="begin"/>
            </w:r>
            <w:r w:rsidR="00E06B39">
              <w:rPr>
                <w:b/>
                <w:bCs/>
              </w:rPr>
              <w:instrText xml:space="preserve"> PAGE </w:instrText>
            </w:r>
            <w:r w:rsidR="00E06B39">
              <w:rPr>
                <w:b/>
                <w:bCs/>
                <w:sz w:val="24"/>
                <w:szCs w:val="24"/>
              </w:rPr>
              <w:fldChar w:fldCharType="separate"/>
            </w:r>
            <w:r w:rsidR="00E06B39">
              <w:rPr>
                <w:b/>
                <w:bCs/>
                <w:noProof/>
              </w:rPr>
              <w:t>2</w:t>
            </w:r>
            <w:r w:rsidR="00E06B39">
              <w:rPr>
                <w:b/>
                <w:bCs/>
                <w:sz w:val="24"/>
                <w:szCs w:val="24"/>
              </w:rPr>
              <w:fldChar w:fldCharType="end"/>
            </w:r>
            <w:r w:rsidR="00E06B39">
              <w:t xml:space="preserve"> of </w:t>
            </w:r>
            <w:r w:rsidR="00E06B39">
              <w:rPr>
                <w:b/>
                <w:bCs/>
                <w:sz w:val="24"/>
                <w:szCs w:val="24"/>
              </w:rPr>
              <w:fldChar w:fldCharType="begin"/>
            </w:r>
            <w:r w:rsidR="00E06B39">
              <w:rPr>
                <w:b/>
                <w:bCs/>
              </w:rPr>
              <w:instrText xml:space="preserve"> NUMPAGES  </w:instrText>
            </w:r>
            <w:r w:rsidR="00E06B39">
              <w:rPr>
                <w:b/>
                <w:bCs/>
                <w:sz w:val="24"/>
                <w:szCs w:val="24"/>
              </w:rPr>
              <w:fldChar w:fldCharType="separate"/>
            </w:r>
            <w:r w:rsidR="00E06B39">
              <w:rPr>
                <w:b/>
                <w:bCs/>
                <w:noProof/>
              </w:rPr>
              <w:t>2</w:t>
            </w:r>
            <w:r w:rsidR="00E06B39">
              <w:rPr>
                <w:b/>
                <w:bCs/>
                <w:sz w:val="24"/>
                <w:szCs w:val="24"/>
              </w:rPr>
              <w:fldChar w:fldCharType="end"/>
            </w:r>
          </w:p>
        </w:sdtContent>
      </w:sdt>
    </w:sdtContent>
  </w:sdt>
  <w:p w14:paraId="5C1AA949" w14:textId="77777777" w:rsidR="00814608" w:rsidRDefault="008146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0BD5EE" w14:textId="77777777" w:rsidR="00F332E6" w:rsidRDefault="00F332E6" w:rsidP="00814608">
      <w:pPr>
        <w:spacing w:after="0" w:line="240" w:lineRule="auto"/>
      </w:pPr>
      <w:r>
        <w:separator/>
      </w:r>
    </w:p>
  </w:footnote>
  <w:footnote w:type="continuationSeparator" w:id="0">
    <w:p w14:paraId="0C7C8568" w14:textId="77777777" w:rsidR="00F332E6" w:rsidRDefault="00F332E6" w:rsidP="008146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323AA"/>
    <w:multiLevelType w:val="hybridMultilevel"/>
    <w:tmpl w:val="41920BC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1EE4503"/>
    <w:multiLevelType w:val="hybridMultilevel"/>
    <w:tmpl w:val="3CDE96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9A47825"/>
    <w:multiLevelType w:val="hybridMultilevel"/>
    <w:tmpl w:val="84F8A9D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0D3437A0"/>
    <w:multiLevelType w:val="hybridMultilevel"/>
    <w:tmpl w:val="BA5ABFB8"/>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86E6E2F"/>
    <w:multiLevelType w:val="hybridMultilevel"/>
    <w:tmpl w:val="67826F98"/>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18F931A0"/>
    <w:multiLevelType w:val="hybridMultilevel"/>
    <w:tmpl w:val="EF4008B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C576860"/>
    <w:multiLevelType w:val="hybridMultilevel"/>
    <w:tmpl w:val="F684DE20"/>
    <w:lvl w:ilvl="0" w:tplc="04090015">
      <w:start w:val="1"/>
      <w:numFmt w:val="upperLetter"/>
      <w:lvlText w:val="%1."/>
      <w:lvlJc w:val="left"/>
      <w:pPr>
        <w:tabs>
          <w:tab w:val="num" w:pos="720"/>
        </w:tabs>
        <w:ind w:left="720" w:hanging="360"/>
      </w:pPr>
      <w:rPr>
        <w:rFonts w:hint="default"/>
      </w:rPr>
    </w:lvl>
    <w:lvl w:ilvl="1" w:tplc="0A68B4A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ED472DD"/>
    <w:multiLevelType w:val="hybridMultilevel"/>
    <w:tmpl w:val="C0FE85F4"/>
    <w:lvl w:ilvl="0" w:tplc="1026EDCE">
      <w:start w:val="1"/>
      <w:numFmt w:val="lowerRoman"/>
      <w:lvlText w:val="%1."/>
      <w:lvlJc w:val="left"/>
      <w:pPr>
        <w:ind w:left="672" w:hanging="720"/>
      </w:pPr>
      <w:rPr>
        <w:rFonts w:hint="default"/>
      </w:rPr>
    </w:lvl>
    <w:lvl w:ilvl="1" w:tplc="1C090019" w:tentative="1">
      <w:start w:val="1"/>
      <w:numFmt w:val="lowerLetter"/>
      <w:lvlText w:val="%2."/>
      <w:lvlJc w:val="left"/>
      <w:pPr>
        <w:ind w:left="1032" w:hanging="360"/>
      </w:pPr>
    </w:lvl>
    <w:lvl w:ilvl="2" w:tplc="1C09001B" w:tentative="1">
      <w:start w:val="1"/>
      <w:numFmt w:val="lowerRoman"/>
      <w:lvlText w:val="%3."/>
      <w:lvlJc w:val="right"/>
      <w:pPr>
        <w:ind w:left="1752" w:hanging="180"/>
      </w:pPr>
    </w:lvl>
    <w:lvl w:ilvl="3" w:tplc="1C09000F" w:tentative="1">
      <w:start w:val="1"/>
      <w:numFmt w:val="decimal"/>
      <w:lvlText w:val="%4."/>
      <w:lvlJc w:val="left"/>
      <w:pPr>
        <w:ind w:left="2472" w:hanging="360"/>
      </w:pPr>
    </w:lvl>
    <w:lvl w:ilvl="4" w:tplc="1C090019" w:tentative="1">
      <w:start w:val="1"/>
      <w:numFmt w:val="lowerLetter"/>
      <w:lvlText w:val="%5."/>
      <w:lvlJc w:val="left"/>
      <w:pPr>
        <w:ind w:left="3192" w:hanging="360"/>
      </w:pPr>
    </w:lvl>
    <w:lvl w:ilvl="5" w:tplc="1C09001B" w:tentative="1">
      <w:start w:val="1"/>
      <w:numFmt w:val="lowerRoman"/>
      <w:lvlText w:val="%6."/>
      <w:lvlJc w:val="right"/>
      <w:pPr>
        <w:ind w:left="3912" w:hanging="180"/>
      </w:pPr>
    </w:lvl>
    <w:lvl w:ilvl="6" w:tplc="1C09000F" w:tentative="1">
      <w:start w:val="1"/>
      <w:numFmt w:val="decimal"/>
      <w:lvlText w:val="%7."/>
      <w:lvlJc w:val="left"/>
      <w:pPr>
        <w:ind w:left="4632" w:hanging="360"/>
      </w:pPr>
    </w:lvl>
    <w:lvl w:ilvl="7" w:tplc="1C090019" w:tentative="1">
      <w:start w:val="1"/>
      <w:numFmt w:val="lowerLetter"/>
      <w:lvlText w:val="%8."/>
      <w:lvlJc w:val="left"/>
      <w:pPr>
        <w:ind w:left="5352" w:hanging="360"/>
      </w:pPr>
    </w:lvl>
    <w:lvl w:ilvl="8" w:tplc="1C09001B" w:tentative="1">
      <w:start w:val="1"/>
      <w:numFmt w:val="lowerRoman"/>
      <w:lvlText w:val="%9."/>
      <w:lvlJc w:val="right"/>
      <w:pPr>
        <w:ind w:left="6072" w:hanging="180"/>
      </w:pPr>
    </w:lvl>
  </w:abstractNum>
  <w:abstractNum w:abstractNumId="8" w15:restartNumberingAfterBreak="0">
    <w:nsid w:val="2B290E0C"/>
    <w:multiLevelType w:val="hybridMultilevel"/>
    <w:tmpl w:val="BB487280"/>
    <w:lvl w:ilvl="0" w:tplc="3834778C">
      <w:start w:val="1"/>
      <w:numFmt w:val="lowerLetter"/>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F0D38DC"/>
    <w:multiLevelType w:val="hybridMultilevel"/>
    <w:tmpl w:val="FEA0DCAE"/>
    <w:lvl w:ilvl="0" w:tplc="1C090013">
      <w:start w:val="1"/>
      <w:numFmt w:val="upperRoman"/>
      <w:lvlText w:val="%1."/>
      <w:lvlJc w:val="righ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15:restartNumberingAfterBreak="0">
    <w:nsid w:val="34205DA8"/>
    <w:multiLevelType w:val="multilevel"/>
    <w:tmpl w:val="ADE221F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160" w:hanging="1800"/>
      </w:pPr>
      <w:rPr>
        <w:rFonts w:hint="default"/>
        <w:b w:val="0"/>
      </w:rPr>
    </w:lvl>
  </w:abstractNum>
  <w:abstractNum w:abstractNumId="11" w15:restartNumberingAfterBreak="0">
    <w:nsid w:val="3A01058A"/>
    <w:multiLevelType w:val="hybridMultilevel"/>
    <w:tmpl w:val="B34041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CD3CDD"/>
    <w:multiLevelType w:val="hybridMultilevel"/>
    <w:tmpl w:val="6B76FE1A"/>
    <w:lvl w:ilvl="0" w:tplc="45FA1B22">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CCA18AF"/>
    <w:multiLevelType w:val="hybridMultilevel"/>
    <w:tmpl w:val="145C7DDC"/>
    <w:lvl w:ilvl="0" w:tplc="65D2C62E">
      <w:numFmt w:val="bullet"/>
      <w:lvlText w:val="•"/>
      <w:lvlJc w:val="left"/>
      <w:pPr>
        <w:ind w:left="720" w:hanging="360"/>
      </w:pPr>
      <w:rPr>
        <w:rFonts w:ascii="Arial" w:eastAsia="Times New Roman" w:hAnsi="Arial"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61025423"/>
    <w:multiLevelType w:val="hybridMultilevel"/>
    <w:tmpl w:val="33129996"/>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6543044F"/>
    <w:multiLevelType w:val="hybridMultilevel"/>
    <w:tmpl w:val="63AEA5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6B57E9C"/>
    <w:multiLevelType w:val="multilevel"/>
    <w:tmpl w:val="E3E0AE68"/>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68781531"/>
    <w:multiLevelType w:val="hybridMultilevel"/>
    <w:tmpl w:val="CD1AE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23429F"/>
    <w:multiLevelType w:val="hybridMultilevel"/>
    <w:tmpl w:val="FC5A9F9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6E5B736C"/>
    <w:multiLevelType w:val="hybridMultilevel"/>
    <w:tmpl w:val="7E98209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15:restartNumberingAfterBreak="0">
    <w:nsid w:val="75BB6445"/>
    <w:multiLevelType w:val="multilevel"/>
    <w:tmpl w:val="033A378A"/>
    <w:lvl w:ilvl="0">
      <w:start w:val="1"/>
      <w:numFmt w:val="decimal"/>
      <w:lvlText w:val="%1."/>
      <w:lvlJc w:val="left"/>
      <w:pPr>
        <w:ind w:left="720" w:hanging="360"/>
      </w:pPr>
    </w:lvl>
    <w:lvl w:ilvl="1">
      <w:start w:val="2"/>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160" w:hanging="1800"/>
      </w:pPr>
      <w:rPr>
        <w:rFonts w:hint="default"/>
        <w:b w:val="0"/>
      </w:rPr>
    </w:lvl>
  </w:abstractNum>
  <w:abstractNum w:abstractNumId="21" w15:restartNumberingAfterBreak="0">
    <w:nsid w:val="7A78300C"/>
    <w:multiLevelType w:val="hybridMultilevel"/>
    <w:tmpl w:val="638EB58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AAB5026"/>
    <w:multiLevelType w:val="hybridMultilevel"/>
    <w:tmpl w:val="1C9CDF84"/>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F583028"/>
    <w:multiLevelType w:val="singleLevel"/>
    <w:tmpl w:val="79DC512C"/>
    <w:lvl w:ilvl="0">
      <w:start w:val="1"/>
      <w:numFmt w:val="decimal"/>
      <w:lvlText w:val="%1."/>
      <w:lvlJc w:val="left"/>
      <w:pPr>
        <w:tabs>
          <w:tab w:val="num" w:pos="720"/>
        </w:tabs>
        <w:ind w:left="720" w:hanging="720"/>
      </w:pPr>
      <w:rPr>
        <w:rFonts w:hint="default"/>
      </w:rPr>
    </w:lvl>
  </w:abstractNum>
  <w:num w:numId="1" w16cid:durableId="743795417">
    <w:abstractNumId w:val="8"/>
  </w:num>
  <w:num w:numId="2" w16cid:durableId="643583157">
    <w:abstractNumId w:val="22"/>
  </w:num>
  <w:num w:numId="3" w16cid:durableId="14619397">
    <w:abstractNumId w:val="12"/>
  </w:num>
  <w:num w:numId="4" w16cid:durableId="2017266410">
    <w:abstractNumId w:val="13"/>
  </w:num>
  <w:num w:numId="5" w16cid:durableId="1534223279">
    <w:abstractNumId w:val="15"/>
  </w:num>
  <w:num w:numId="6" w16cid:durableId="1091124817">
    <w:abstractNumId w:val="17"/>
  </w:num>
  <w:num w:numId="7" w16cid:durableId="1707177667">
    <w:abstractNumId w:val="20"/>
  </w:num>
  <w:num w:numId="8" w16cid:durableId="1547913214">
    <w:abstractNumId w:val="16"/>
  </w:num>
  <w:num w:numId="9" w16cid:durableId="859587344">
    <w:abstractNumId w:val="23"/>
  </w:num>
  <w:num w:numId="10" w16cid:durableId="1825050847">
    <w:abstractNumId w:val="1"/>
  </w:num>
  <w:num w:numId="11" w16cid:durableId="2071999000">
    <w:abstractNumId w:val="21"/>
  </w:num>
  <w:num w:numId="12" w16cid:durableId="698431350">
    <w:abstractNumId w:val="5"/>
  </w:num>
  <w:num w:numId="13" w16cid:durableId="1655914982">
    <w:abstractNumId w:val="6"/>
  </w:num>
  <w:num w:numId="14" w16cid:durableId="1190876349">
    <w:abstractNumId w:val="11"/>
  </w:num>
  <w:num w:numId="15" w16cid:durableId="1618101213">
    <w:abstractNumId w:val="14"/>
  </w:num>
  <w:num w:numId="16" w16cid:durableId="1804075099">
    <w:abstractNumId w:val="0"/>
  </w:num>
  <w:num w:numId="17" w16cid:durableId="576018683">
    <w:abstractNumId w:val="2"/>
  </w:num>
  <w:num w:numId="18" w16cid:durableId="1428962391">
    <w:abstractNumId w:val="9"/>
  </w:num>
  <w:num w:numId="19" w16cid:durableId="824779337">
    <w:abstractNumId w:val="4"/>
  </w:num>
  <w:num w:numId="20" w16cid:durableId="794297715">
    <w:abstractNumId w:val="10"/>
  </w:num>
  <w:num w:numId="21" w16cid:durableId="1328173993">
    <w:abstractNumId w:val="18"/>
  </w:num>
  <w:num w:numId="22" w16cid:durableId="1141462849">
    <w:abstractNumId w:val="7"/>
  </w:num>
  <w:num w:numId="23" w16cid:durableId="1845198417">
    <w:abstractNumId w:val="3"/>
  </w:num>
  <w:num w:numId="24" w16cid:durableId="120614231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IxNjIzMDEyNLM0MzdV0lEKTi0uzszPAykwNq8FADPlof0tAAAA"/>
  </w:docVars>
  <w:rsids>
    <w:rsidRoot w:val="000001C4"/>
    <w:rsid w:val="000001C4"/>
    <w:rsid w:val="000036A7"/>
    <w:rsid w:val="00030D07"/>
    <w:rsid w:val="0003250A"/>
    <w:rsid w:val="00032FA9"/>
    <w:rsid w:val="000379AE"/>
    <w:rsid w:val="000434BA"/>
    <w:rsid w:val="00043F6A"/>
    <w:rsid w:val="000501DF"/>
    <w:rsid w:val="000522A3"/>
    <w:rsid w:val="00061F54"/>
    <w:rsid w:val="00063338"/>
    <w:rsid w:val="00065EBE"/>
    <w:rsid w:val="00087840"/>
    <w:rsid w:val="0009479C"/>
    <w:rsid w:val="00097FBD"/>
    <w:rsid w:val="000A32A4"/>
    <w:rsid w:val="000B6F9C"/>
    <w:rsid w:val="000C2E4C"/>
    <w:rsid w:val="000C41D4"/>
    <w:rsid w:val="000D22AF"/>
    <w:rsid w:val="000F0FAB"/>
    <w:rsid w:val="000F29EE"/>
    <w:rsid w:val="00103044"/>
    <w:rsid w:val="00103099"/>
    <w:rsid w:val="00126CA6"/>
    <w:rsid w:val="00155F94"/>
    <w:rsid w:val="001568F9"/>
    <w:rsid w:val="00172963"/>
    <w:rsid w:val="001C253F"/>
    <w:rsid w:val="001C292C"/>
    <w:rsid w:val="001C775E"/>
    <w:rsid w:val="001E1038"/>
    <w:rsid w:val="001E29E6"/>
    <w:rsid w:val="001E6FCB"/>
    <w:rsid w:val="00251B8C"/>
    <w:rsid w:val="00253683"/>
    <w:rsid w:val="002774AC"/>
    <w:rsid w:val="00290EA0"/>
    <w:rsid w:val="00292D54"/>
    <w:rsid w:val="002937B0"/>
    <w:rsid w:val="002C1FBD"/>
    <w:rsid w:val="002C5510"/>
    <w:rsid w:val="002D4025"/>
    <w:rsid w:val="002E1AD0"/>
    <w:rsid w:val="002F1230"/>
    <w:rsid w:val="00301E47"/>
    <w:rsid w:val="00306859"/>
    <w:rsid w:val="00324BBE"/>
    <w:rsid w:val="00327548"/>
    <w:rsid w:val="003501DB"/>
    <w:rsid w:val="00364F56"/>
    <w:rsid w:val="00373266"/>
    <w:rsid w:val="00377D09"/>
    <w:rsid w:val="00391B78"/>
    <w:rsid w:val="00396606"/>
    <w:rsid w:val="003A0115"/>
    <w:rsid w:val="003A46F9"/>
    <w:rsid w:val="003A5D08"/>
    <w:rsid w:val="003B611F"/>
    <w:rsid w:val="003B6433"/>
    <w:rsid w:val="003B6CB2"/>
    <w:rsid w:val="003C4D38"/>
    <w:rsid w:val="003C7953"/>
    <w:rsid w:val="003D23F6"/>
    <w:rsid w:val="003F1744"/>
    <w:rsid w:val="003F26ED"/>
    <w:rsid w:val="00402CEB"/>
    <w:rsid w:val="0040307A"/>
    <w:rsid w:val="0040401D"/>
    <w:rsid w:val="00410572"/>
    <w:rsid w:val="00410D52"/>
    <w:rsid w:val="00430419"/>
    <w:rsid w:val="0044385B"/>
    <w:rsid w:val="004514C8"/>
    <w:rsid w:val="00470F7E"/>
    <w:rsid w:val="00491D0B"/>
    <w:rsid w:val="0049311E"/>
    <w:rsid w:val="004957F6"/>
    <w:rsid w:val="004A51B3"/>
    <w:rsid w:val="004C01D3"/>
    <w:rsid w:val="004C21AD"/>
    <w:rsid w:val="004D22C6"/>
    <w:rsid w:val="004D3613"/>
    <w:rsid w:val="004F4DA1"/>
    <w:rsid w:val="004F68B4"/>
    <w:rsid w:val="00501045"/>
    <w:rsid w:val="005339DB"/>
    <w:rsid w:val="0054112A"/>
    <w:rsid w:val="005439CD"/>
    <w:rsid w:val="00562148"/>
    <w:rsid w:val="005836E4"/>
    <w:rsid w:val="0058572D"/>
    <w:rsid w:val="005A0965"/>
    <w:rsid w:val="005A2DF4"/>
    <w:rsid w:val="005A5792"/>
    <w:rsid w:val="005B098D"/>
    <w:rsid w:val="005C0394"/>
    <w:rsid w:val="005E1F6A"/>
    <w:rsid w:val="00610E1B"/>
    <w:rsid w:val="00613839"/>
    <w:rsid w:val="006149D2"/>
    <w:rsid w:val="00622405"/>
    <w:rsid w:val="0063463E"/>
    <w:rsid w:val="00641C1B"/>
    <w:rsid w:val="00653F68"/>
    <w:rsid w:val="00654BF8"/>
    <w:rsid w:val="006604EE"/>
    <w:rsid w:val="00697E2A"/>
    <w:rsid w:val="00697F3D"/>
    <w:rsid w:val="006A21F9"/>
    <w:rsid w:val="006A515F"/>
    <w:rsid w:val="006B1790"/>
    <w:rsid w:val="006E0444"/>
    <w:rsid w:val="006F281F"/>
    <w:rsid w:val="00714DDE"/>
    <w:rsid w:val="007228F0"/>
    <w:rsid w:val="0073106B"/>
    <w:rsid w:val="00735E7D"/>
    <w:rsid w:val="00762A08"/>
    <w:rsid w:val="007640F7"/>
    <w:rsid w:val="00764393"/>
    <w:rsid w:val="00767C1E"/>
    <w:rsid w:val="00772961"/>
    <w:rsid w:val="007729EA"/>
    <w:rsid w:val="00772EDC"/>
    <w:rsid w:val="0077347B"/>
    <w:rsid w:val="007765CE"/>
    <w:rsid w:val="007774D5"/>
    <w:rsid w:val="00782B78"/>
    <w:rsid w:val="00784D0B"/>
    <w:rsid w:val="007A6AC1"/>
    <w:rsid w:val="007B46F3"/>
    <w:rsid w:val="007B722D"/>
    <w:rsid w:val="007C0E44"/>
    <w:rsid w:val="007D2530"/>
    <w:rsid w:val="007E116B"/>
    <w:rsid w:val="00804A71"/>
    <w:rsid w:val="00814608"/>
    <w:rsid w:val="008159AC"/>
    <w:rsid w:val="00830066"/>
    <w:rsid w:val="008349BC"/>
    <w:rsid w:val="008449D8"/>
    <w:rsid w:val="00846031"/>
    <w:rsid w:val="00847681"/>
    <w:rsid w:val="00852F2D"/>
    <w:rsid w:val="00867EDD"/>
    <w:rsid w:val="008942A9"/>
    <w:rsid w:val="008B39E9"/>
    <w:rsid w:val="008B3E88"/>
    <w:rsid w:val="008C5C18"/>
    <w:rsid w:val="008D617D"/>
    <w:rsid w:val="008F7091"/>
    <w:rsid w:val="00902D35"/>
    <w:rsid w:val="009402BA"/>
    <w:rsid w:val="00976805"/>
    <w:rsid w:val="00986608"/>
    <w:rsid w:val="00993413"/>
    <w:rsid w:val="009C41E5"/>
    <w:rsid w:val="009D41DD"/>
    <w:rsid w:val="009E4F50"/>
    <w:rsid w:val="009F758D"/>
    <w:rsid w:val="00A02F8C"/>
    <w:rsid w:val="00A15101"/>
    <w:rsid w:val="00A35BDD"/>
    <w:rsid w:val="00A360A0"/>
    <w:rsid w:val="00A43243"/>
    <w:rsid w:val="00A4716C"/>
    <w:rsid w:val="00A600BD"/>
    <w:rsid w:val="00A62C75"/>
    <w:rsid w:val="00A9658F"/>
    <w:rsid w:val="00AB2992"/>
    <w:rsid w:val="00AB49DA"/>
    <w:rsid w:val="00AB6CAF"/>
    <w:rsid w:val="00AC56C0"/>
    <w:rsid w:val="00AD00E3"/>
    <w:rsid w:val="00AD2F95"/>
    <w:rsid w:val="00AD5BD5"/>
    <w:rsid w:val="00B11B98"/>
    <w:rsid w:val="00B17CF6"/>
    <w:rsid w:val="00B265C2"/>
    <w:rsid w:val="00B272A4"/>
    <w:rsid w:val="00B31B18"/>
    <w:rsid w:val="00B45540"/>
    <w:rsid w:val="00B5393C"/>
    <w:rsid w:val="00B549D2"/>
    <w:rsid w:val="00B6672B"/>
    <w:rsid w:val="00B67143"/>
    <w:rsid w:val="00B67206"/>
    <w:rsid w:val="00B7357E"/>
    <w:rsid w:val="00B92403"/>
    <w:rsid w:val="00B9583B"/>
    <w:rsid w:val="00B9623D"/>
    <w:rsid w:val="00B9793F"/>
    <w:rsid w:val="00B97EFC"/>
    <w:rsid w:val="00BA2F01"/>
    <w:rsid w:val="00BB0BEC"/>
    <w:rsid w:val="00BB7D9B"/>
    <w:rsid w:val="00BC324E"/>
    <w:rsid w:val="00BC59EB"/>
    <w:rsid w:val="00BC62CA"/>
    <w:rsid w:val="00BC7697"/>
    <w:rsid w:val="00BE1ABE"/>
    <w:rsid w:val="00BE2866"/>
    <w:rsid w:val="00BE70A9"/>
    <w:rsid w:val="00BE774B"/>
    <w:rsid w:val="00C018A2"/>
    <w:rsid w:val="00C03FEE"/>
    <w:rsid w:val="00C31A90"/>
    <w:rsid w:val="00C3659E"/>
    <w:rsid w:val="00C45574"/>
    <w:rsid w:val="00C50CB8"/>
    <w:rsid w:val="00C642F9"/>
    <w:rsid w:val="00C64376"/>
    <w:rsid w:val="00C64EED"/>
    <w:rsid w:val="00C74FBF"/>
    <w:rsid w:val="00C847A1"/>
    <w:rsid w:val="00C91C80"/>
    <w:rsid w:val="00C92F8E"/>
    <w:rsid w:val="00CA1311"/>
    <w:rsid w:val="00CA6AB8"/>
    <w:rsid w:val="00CB17E2"/>
    <w:rsid w:val="00CB70C3"/>
    <w:rsid w:val="00CB76A2"/>
    <w:rsid w:val="00CD0175"/>
    <w:rsid w:val="00CE2D87"/>
    <w:rsid w:val="00CE570D"/>
    <w:rsid w:val="00D02268"/>
    <w:rsid w:val="00D02809"/>
    <w:rsid w:val="00D06009"/>
    <w:rsid w:val="00D11B20"/>
    <w:rsid w:val="00D22C7D"/>
    <w:rsid w:val="00D340D3"/>
    <w:rsid w:val="00D41D97"/>
    <w:rsid w:val="00D44B42"/>
    <w:rsid w:val="00D45EB9"/>
    <w:rsid w:val="00D53513"/>
    <w:rsid w:val="00D572AF"/>
    <w:rsid w:val="00D60FD3"/>
    <w:rsid w:val="00D6157C"/>
    <w:rsid w:val="00D6515A"/>
    <w:rsid w:val="00D65E17"/>
    <w:rsid w:val="00D71365"/>
    <w:rsid w:val="00D84EAA"/>
    <w:rsid w:val="00D93510"/>
    <w:rsid w:val="00DC748C"/>
    <w:rsid w:val="00DE0813"/>
    <w:rsid w:val="00DF08D1"/>
    <w:rsid w:val="00DF135B"/>
    <w:rsid w:val="00DF25BE"/>
    <w:rsid w:val="00DF7423"/>
    <w:rsid w:val="00E06B39"/>
    <w:rsid w:val="00E07847"/>
    <w:rsid w:val="00E1071C"/>
    <w:rsid w:val="00E25197"/>
    <w:rsid w:val="00E270E6"/>
    <w:rsid w:val="00E31643"/>
    <w:rsid w:val="00E41EBD"/>
    <w:rsid w:val="00E425D9"/>
    <w:rsid w:val="00E56F48"/>
    <w:rsid w:val="00E704A5"/>
    <w:rsid w:val="00E7411C"/>
    <w:rsid w:val="00E83132"/>
    <w:rsid w:val="00E858B3"/>
    <w:rsid w:val="00EB21DE"/>
    <w:rsid w:val="00EB23B3"/>
    <w:rsid w:val="00EB5C66"/>
    <w:rsid w:val="00EB6AD3"/>
    <w:rsid w:val="00EC2B58"/>
    <w:rsid w:val="00ED39DE"/>
    <w:rsid w:val="00EE4058"/>
    <w:rsid w:val="00EF0C4B"/>
    <w:rsid w:val="00F061D7"/>
    <w:rsid w:val="00F214FD"/>
    <w:rsid w:val="00F332E6"/>
    <w:rsid w:val="00F36E4A"/>
    <w:rsid w:val="00F371C4"/>
    <w:rsid w:val="00F40AEA"/>
    <w:rsid w:val="00F46F8F"/>
    <w:rsid w:val="00F50AA9"/>
    <w:rsid w:val="00F51FB5"/>
    <w:rsid w:val="00F56C17"/>
    <w:rsid w:val="00F62374"/>
    <w:rsid w:val="00F833D0"/>
    <w:rsid w:val="00F90695"/>
    <w:rsid w:val="00F97AC9"/>
    <w:rsid w:val="00FB706C"/>
    <w:rsid w:val="00FC5BB9"/>
    <w:rsid w:val="00FD0F4B"/>
    <w:rsid w:val="00FD6B0B"/>
    <w:rsid w:val="00FD71B9"/>
    <w:rsid w:val="00FF4368"/>
    <w:rsid w:val="00FF775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9A1572"/>
  <w15:chartTrackingRefBased/>
  <w15:docId w15:val="{5367EDF9-23E9-4AB5-8C6A-2CA5477243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63463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7">
    <w:name w:val="heading 7"/>
    <w:basedOn w:val="Normal"/>
    <w:next w:val="Normal"/>
    <w:link w:val="Heading7Char"/>
    <w:qFormat/>
    <w:rsid w:val="000434BA"/>
    <w:pPr>
      <w:keepNext/>
      <w:widowControl w:val="0"/>
      <w:tabs>
        <w:tab w:val="right" w:pos="7072"/>
        <w:tab w:val="right" w:pos="8791"/>
      </w:tabs>
      <w:spacing w:after="0" w:line="240" w:lineRule="auto"/>
      <w:outlineLvl w:val="6"/>
    </w:pPr>
    <w:rPr>
      <w:rFonts w:ascii="Times New Roman" w:eastAsia="Times New Roman" w:hAnsi="Times New Roman" w:cs="Times New Roman"/>
      <w:szCs w:val="20"/>
      <w:u w:val="single"/>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56F48"/>
    <w:pPr>
      <w:spacing w:after="0" w:line="240" w:lineRule="auto"/>
    </w:pPr>
  </w:style>
  <w:style w:type="table" w:styleId="TableGrid">
    <w:name w:val="Table Grid"/>
    <w:basedOn w:val="TableNormal"/>
    <w:uiPriority w:val="59"/>
    <w:rsid w:val="00E56F48"/>
    <w:pPr>
      <w:widowControl w:val="0"/>
      <w:autoSpaceDE w:val="0"/>
      <w:autoSpaceDN w:val="0"/>
      <w:adjustRightInd w:val="0"/>
      <w:spacing w:after="0" w:line="240" w:lineRule="auto"/>
    </w:pPr>
    <w:rPr>
      <w:rFonts w:ascii="Times New Roman" w:eastAsia="Times New Roman" w:hAnsi="Times New Roman" w:cs="Times New Roman"/>
      <w:sz w:val="20"/>
      <w:szCs w:val="20"/>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14608"/>
    <w:pPr>
      <w:spacing w:after="200" w:line="276" w:lineRule="auto"/>
      <w:ind w:left="720"/>
      <w:contextualSpacing/>
    </w:pPr>
    <w:rPr>
      <w:rFonts w:eastAsiaTheme="minorEastAsia"/>
      <w:lang w:eastAsia="en-ZA"/>
    </w:rPr>
  </w:style>
  <w:style w:type="paragraph" w:styleId="Header">
    <w:name w:val="header"/>
    <w:basedOn w:val="Normal"/>
    <w:link w:val="HeaderChar"/>
    <w:uiPriority w:val="99"/>
    <w:unhideWhenUsed/>
    <w:rsid w:val="008146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14608"/>
  </w:style>
  <w:style w:type="paragraph" w:styleId="Footer">
    <w:name w:val="footer"/>
    <w:basedOn w:val="Normal"/>
    <w:link w:val="FooterChar"/>
    <w:uiPriority w:val="99"/>
    <w:unhideWhenUsed/>
    <w:rsid w:val="008146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4608"/>
  </w:style>
  <w:style w:type="paragraph" w:customStyle="1" w:styleId="parafullout">
    <w:name w:val="parafullout"/>
    <w:basedOn w:val="Normal"/>
    <w:rsid w:val="003A46F9"/>
    <w:pPr>
      <w:spacing w:before="180" w:after="0" w:line="240" w:lineRule="auto"/>
      <w:jc w:val="both"/>
    </w:pPr>
    <w:rPr>
      <w:rFonts w:ascii="Verdana" w:eastAsia="Times New Roman" w:hAnsi="Verdana" w:cs="Times New Roman"/>
      <w:color w:val="000000"/>
      <w:sz w:val="18"/>
      <w:szCs w:val="18"/>
      <w:lang w:val="en-US" w:bidi="bn-BD"/>
    </w:rPr>
  </w:style>
  <w:style w:type="character" w:customStyle="1" w:styleId="Heading7Char">
    <w:name w:val="Heading 7 Char"/>
    <w:basedOn w:val="DefaultParagraphFont"/>
    <w:link w:val="Heading7"/>
    <w:rsid w:val="000434BA"/>
    <w:rPr>
      <w:rFonts w:ascii="Times New Roman" w:eastAsia="Times New Roman" w:hAnsi="Times New Roman" w:cs="Times New Roman"/>
      <w:szCs w:val="20"/>
      <w:u w:val="single"/>
      <w:lang w:val="en-US"/>
    </w:rPr>
  </w:style>
  <w:style w:type="paragraph" w:styleId="BodyText2">
    <w:name w:val="Body Text 2"/>
    <w:basedOn w:val="Normal"/>
    <w:link w:val="BodyText2Char"/>
    <w:semiHidden/>
    <w:rsid w:val="000434BA"/>
    <w:pPr>
      <w:spacing w:after="0" w:line="240" w:lineRule="auto"/>
      <w:jc w:val="both"/>
    </w:pPr>
    <w:rPr>
      <w:rFonts w:ascii="Times New Roman" w:eastAsia="Times New Roman" w:hAnsi="Times New Roman" w:cs="Times New Roman"/>
      <w:szCs w:val="20"/>
    </w:rPr>
  </w:style>
  <w:style w:type="character" w:customStyle="1" w:styleId="BodyText2Char">
    <w:name w:val="Body Text 2 Char"/>
    <w:basedOn w:val="DefaultParagraphFont"/>
    <w:link w:val="BodyText2"/>
    <w:semiHidden/>
    <w:rsid w:val="000434BA"/>
    <w:rPr>
      <w:rFonts w:ascii="Times New Roman" w:eastAsia="Times New Roman" w:hAnsi="Times New Roman" w:cs="Times New Roman"/>
      <w:szCs w:val="20"/>
    </w:rPr>
  </w:style>
  <w:style w:type="paragraph" w:styleId="BodyText3">
    <w:name w:val="Body Text 3"/>
    <w:basedOn w:val="Normal"/>
    <w:link w:val="BodyText3Char"/>
    <w:uiPriority w:val="99"/>
    <w:semiHidden/>
    <w:unhideWhenUsed/>
    <w:rsid w:val="000434BA"/>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uiPriority w:val="99"/>
    <w:semiHidden/>
    <w:rsid w:val="000434BA"/>
    <w:rPr>
      <w:rFonts w:ascii="Times New Roman" w:eastAsia="Times New Roman" w:hAnsi="Times New Roman" w:cs="Times New Roman"/>
      <w:sz w:val="16"/>
      <w:szCs w:val="16"/>
    </w:rPr>
  </w:style>
  <w:style w:type="paragraph" w:styleId="BodyTextIndent2">
    <w:name w:val="Body Text Indent 2"/>
    <w:basedOn w:val="Normal"/>
    <w:link w:val="BodyTextIndent2Char"/>
    <w:uiPriority w:val="99"/>
    <w:semiHidden/>
    <w:unhideWhenUsed/>
    <w:rsid w:val="000434BA"/>
    <w:pPr>
      <w:spacing w:after="120" w:line="480" w:lineRule="auto"/>
      <w:ind w:left="283"/>
    </w:pPr>
    <w:rPr>
      <w:rFonts w:ascii="Times New Roman" w:eastAsia="Times New Roman" w:hAnsi="Times New Roman" w:cs="Times New Roman"/>
      <w:sz w:val="20"/>
      <w:szCs w:val="20"/>
    </w:rPr>
  </w:style>
  <w:style w:type="character" w:customStyle="1" w:styleId="BodyTextIndent2Char">
    <w:name w:val="Body Text Indent 2 Char"/>
    <w:basedOn w:val="DefaultParagraphFont"/>
    <w:link w:val="BodyTextIndent2"/>
    <w:uiPriority w:val="99"/>
    <w:semiHidden/>
    <w:rsid w:val="000434BA"/>
    <w:rPr>
      <w:rFonts w:ascii="Times New Roman" w:eastAsia="Times New Roman" w:hAnsi="Times New Roman" w:cs="Times New Roman"/>
      <w:sz w:val="20"/>
      <w:szCs w:val="20"/>
    </w:rPr>
  </w:style>
  <w:style w:type="paragraph" w:styleId="BodyTextIndent3">
    <w:name w:val="Body Text Indent 3"/>
    <w:basedOn w:val="Normal"/>
    <w:link w:val="BodyTextIndent3Char"/>
    <w:uiPriority w:val="99"/>
    <w:unhideWhenUsed/>
    <w:rsid w:val="000434BA"/>
    <w:pPr>
      <w:spacing w:after="120" w:line="240" w:lineRule="auto"/>
      <w:ind w:left="283"/>
    </w:pPr>
    <w:rPr>
      <w:rFonts w:ascii="Times New Roman" w:eastAsia="Times New Roman" w:hAnsi="Times New Roman" w:cs="Times New Roman"/>
      <w:sz w:val="16"/>
      <w:szCs w:val="16"/>
    </w:rPr>
  </w:style>
  <w:style w:type="character" w:customStyle="1" w:styleId="BodyTextIndent3Char">
    <w:name w:val="Body Text Indent 3 Char"/>
    <w:basedOn w:val="DefaultParagraphFont"/>
    <w:link w:val="BodyTextIndent3"/>
    <w:uiPriority w:val="99"/>
    <w:rsid w:val="000434BA"/>
    <w:rPr>
      <w:rFonts w:ascii="Times New Roman" w:eastAsia="Times New Roman" w:hAnsi="Times New Roman" w:cs="Times New Roman"/>
      <w:sz w:val="16"/>
      <w:szCs w:val="16"/>
    </w:rPr>
  </w:style>
  <w:style w:type="paragraph" w:styleId="BodyText">
    <w:name w:val="Body Text"/>
    <w:basedOn w:val="Normal"/>
    <w:link w:val="BodyTextChar"/>
    <w:uiPriority w:val="99"/>
    <w:semiHidden/>
    <w:unhideWhenUsed/>
    <w:rsid w:val="00BE70A9"/>
    <w:pPr>
      <w:spacing w:after="120"/>
    </w:pPr>
  </w:style>
  <w:style w:type="character" w:customStyle="1" w:styleId="BodyTextChar">
    <w:name w:val="Body Text Char"/>
    <w:basedOn w:val="DefaultParagraphFont"/>
    <w:link w:val="BodyText"/>
    <w:uiPriority w:val="99"/>
    <w:semiHidden/>
    <w:rsid w:val="00BE70A9"/>
  </w:style>
  <w:style w:type="character" w:customStyle="1" w:styleId="Heading2Char">
    <w:name w:val="Heading 2 Char"/>
    <w:basedOn w:val="DefaultParagraphFont"/>
    <w:link w:val="Heading2"/>
    <w:uiPriority w:val="9"/>
    <w:semiHidden/>
    <w:rsid w:val="0063463E"/>
    <w:rPr>
      <w:rFonts w:asciiTheme="majorHAnsi" w:eastAsiaTheme="majorEastAsia" w:hAnsiTheme="majorHAnsi" w:cstheme="majorBidi"/>
      <w:color w:val="2E74B5" w:themeColor="accent1" w:themeShade="BF"/>
      <w:sz w:val="26"/>
      <w:szCs w:val="26"/>
    </w:rPr>
  </w:style>
  <w:style w:type="paragraph" w:styleId="BodyTextIndent">
    <w:name w:val="Body Text Indent"/>
    <w:basedOn w:val="Normal"/>
    <w:link w:val="BodyTextIndentChar"/>
    <w:uiPriority w:val="99"/>
    <w:semiHidden/>
    <w:unhideWhenUsed/>
    <w:rsid w:val="0073106B"/>
    <w:pPr>
      <w:spacing w:after="120"/>
      <w:ind w:left="283"/>
    </w:pPr>
  </w:style>
  <w:style w:type="character" w:customStyle="1" w:styleId="BodyTextIndentChar">
    <w:name w:val="Body Text Indent Char"/>
    <w:basedOn w:val="DefaultParagraphFont"/>
    <w:link w:val="BodyTextIndent"/>
    <w:uiPriority w:val="99"/>
    <w:semiHidden/>
    <w:rsid w:val="007310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1550</Words>
  <Characters>8839</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MD.Humayun Kabir</dc:creator>
  <cp:keywords/>
  <dc:description/>
  <cp:lastModifiedBy>Andisiwe Magocoba</cp:lastModifiedBy>
  <cp:revision>2</cp:revision>
  <cp:lastPrinted>2023-04-18T10:12:00Z</cp:lastPrinted>
  <dcterms:created xsi:type="dcterms:W3CDTF">2025-09-15T10:15:00Z</dcterms:created>
  <dcterms:modified xsi:type="dcterms:W3CDTF">2025-09-15T10:15:00Z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73661f040d389d4994ea2bcdce8adf48c78af5dedaa2442dc90eafd987bc8786</vt:lpwstr>
  </property>
</Properties>
</file>