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6722B6" w14:textId="77777777" w:rsidR="008353BB" w:rsidRPr="009F78DD" w:rsidRDefault="008353BB" w:rsidP="008353BB">
      <w:pPr>
        <w:spacing w:line="360" w:lineRule="auto"/>
        <w:jc w:val="both"/>
        <w:rPr>
          <w:rFonts w:ascii="Arial" w:hAnsi="Arial" w:cs="Arial"/>
        </w:rPr>
      </w:pPr>
      <w:bookmarkStart w:id="0" w:name="_Hlk113968664"/>
      <w:r w:rsidRPr="009F78DD">
        <w:rPr>
          <w:rFonts w:ascii="Arial" w:hAnsi="Arial" w:cs="Arial"/>
          <w:noProof/>
          <w:lang w:val="en-ZA" w:eastAsia="en-ZA"/>
        </w:rPr>
        <w:drawing>
          <wp:anchor distT="0" distB="0" distL="114300" distR="114300" simplePos="0" relativeHeight="251659264" behindDoc="0" locked="0" layoutInCell="1" allowOverlap="1" wp14:anchorId="78C13023" wp14:editId="2660AB3F">
            <wp:simplePos x="0" y="0"/>
            <wp:positionH relativeFrom="column">
              <wp:posOffset>2109162</wp:posOffset>
            </wp:positionH>
            <wp:positionV relativeFrom="paragraph">
              <wp:posOffset>-329980</wp:posOffset>
            </wp:positionV>
            <wp:extent cx="1277472" cy="1331259"/>
            <wp:effectExtent l="0" t="0" r="0" b="2540"/>
            <wp:wrapNone/>
            <wp:docPr id="7" name="Picture 2" descr="G:\!Work\SPU - Powerpoint Presentation\6174_SPU_POWERPOINT PRESENTATION SLIDE OPTIONS_V6_Page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descr="G:\!Work\SPU - Powerpoint Presentation\6174_SPU_POWERPOINT PRESENTATION SLIDE OPTIONS_V6_Page_1.jpg"/>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5226" t="3978" r="68038" b="59190"/>
                    <a:stretch/>
                  </pic:blipFill>
                  <pic:spPr bwMode="auto">
                    <a:xfrm>
                      <a:off x="0" y="0"/>
                      <a:ext cx="1277472" cy="1331259"/>
                    </a:xfrm>
                    <a:prstGeom prst="rect">
                      <a:avLst/>
                    </a:prstGeom>
                    <a:noFill/>
                  </pic:spPr>
                </pic:pic>
              </a:graphicData>
            </a:graphic>
            <wp14:sizeRelH relativeFrom="page">
              <wp14:pctWidth>0</wp14:pctWidth>
            </wp14:sizeRelH>
            <wp14:sizeRelV relativeFrom="page">
              <wp14:pctHeight>0</wp14:pctHeight>
            </wp14:sizeRelV>
          </wp:anchor>
        </w:drawing>
      </w:r>
    </w:p>
    <w:p w14:paraId="02AB5984" w14:textId="77777777" w:rsidR="008353BB" w:rsidRPr="009F78DD" w:rsidRDefault="008353BB" w:rsidP="008353BB">
      <w:pPr>
        <w:spacing w:line="360" w:lineRule="auto"/>
        <w:jc w:val="both"/>
        <w:rPr>
          <w:rFonts w:ascii="Arial" w:hAnsi="Arial" w:cs="Arial"/>
        </w:rPr>
      </w:pPr>
    </w:p>
    <w:p w14:paraId="0295D5AE" w14:textId="77777777" w:rsidR="008353BB" w:rsidRPr="009F78DD" w:rsidRDefault="008353BB" w:rsidP="008353BB">
      <w:pPr>
        <w:spacing w:line="360" w:lineRule="auto"/>
        <w:jc w:val="both"/>
        <w:rPr>
          <w:rFonts w:ascii="Arial" w:hAnsi="Arial" w:cs="Arial"/>
        </w:rPr>
      </w:pPr>
    </w:p>
    <w:p w14:paraId="49331495" w14:textId="77777777" w:rsidR="008353BB" w:rsidRPr="009F78DD" w:rsidRDefault="008353BB" w:rsidP="008353BB">
      <w:pPr>
        <w:spacing w:line="360" w:lineRule="auto"/>
        <w:jc w:val="both"/>
        <w:rPr>
          <w:rFonts w:ascii="Arial" w:hAnsi="Arial" w:cs="Arial"/>
        </w:rPr>
      </w:pPr>
    </w:p>
    <w:tbl>
      <w:tblPr>
        <w:tblW w:w="9696" w:type="dxa"/>
        <w:jc w:val="center"/>
        <w:tblLayout w:type="fixed"/>
        <w:tblCellMar>
          <w:top w:w="28" w:type="dxa"/>
          <w:left w:w="28" w:type="dxa"/>
          <w:bottom w:w="28" w:type="dxa"/>
          <w:right w:w="28" w:type="dxa"/>
        </w:tblCellMar>
        <w:tblLook w:val="04A0" w:firstRow="1" w:lastRow="0" w:firstColumn="1" w:lastColumn="0" w:noHBand="0" w:noVBand="1"/>
      </w:tblPr>
      <w:tblGrid>
        <w:gridCol w:w="208"/>
        <w:gridCol w:w="1740"/>
        <w:gridCol w:w="467"/>
        <w:gridCol w:w="232"/>
        <w:gridCol w:w="2828"/>
        <w:gridCol w:w="511"/>
        <w:gridCol w:w="209"/>
        <w:gridCol w:w="339"/>
        <w:gridCol w:w="170"/>
        <w:gridCol w:w="2191"/>
        <w:gridCol w:w="489"/>
        <w:gridCol w:w="312"/>
      </w:tblGrid>
      <w:tr w:rsidR="008353BB" w:rsidRPr="009F78DD" w14:paraId="6C175D87" w14:textId="77777777" w:rsidTr="00CB3E61">
        <w:trPr>
          <w:jc w:val="center"/>
        </w:trPr>
        <w:tc>
          <w:tcPr>
            <w:tcW w:w="5986" w:type="dxa"/>
            <w:gridSpan w:val="6"/>
            <w:tcBorders>
              <w:top w:val="double" w:sz="4" w:space="0" w:color="auto"/>
              <w:left w:val="double" w:sz="4" w:space="0" w:color="auto"/>
            </w:tcBorders>
          </w:tcPr>
          <w:p w14:paraId="47A97496" w14:textId="77777777" w:rsidR="008353BB" w:rsidRPr="009F78DD" w:rsidRDefault="008353BB" w:rsidP="00CB3E61">
            <w:pPr>
              <w:spacing w:after="0" w:line="360" w:lineRule="auto"/>
              <w:jc w:val="both"/>
              <w:rPr>
                <w:rFonts w:ascii="Arial" w:hAnsi="Arial" w:cs="Arial"/>
                <w:b/>
                <w:bCs/>
              </w:rPr>
            </w:pPr>
            <w:bookmarkStart w:id="1" w:name="docRequirements"/>
            <w:bookmarkEnd w:id="1"/>
            <w:r w:rsidRPr="009F78DD">
              <w:rPr>
                <w:rFonts w:ascii="Arial" w:hAnsi="Arial" w:cs="Arial"/>
                <w:b/>
                <w:bCs/>
              </w:rPr>
              <w:t>Requirements for this paper:</w:t>
            </w:r>
          </w:p>
          <w:p w14:paraId="4AEA763C" w14:textId="77777777" w:rsidR="008353BB" w:rsidRPr="009F78DD" w:rsidRDefault="008353BB" w:rsidP="00CB3E61">
            <w:pPr>
              <w:spacing w:after="0" w:line="360" w:lineRule="auto"/>
              <w:jc w:val="both"/>
              <w:rPr>
                <w:rFonts w:ascii="Arial" w:hAnsi="Arial" w:cs="Arial"/>
                <w:b/>
                <w:bCs/>
              </w:rPr>
            </w:pPr>
          </w:p>
        </w:tc>
        <w:tc>
          <w:tcPr>
            <w:tcW w:w="209" w:type="dxa"/>
            <w:tcBorders>
              <w:top w:val="double" w:sz="4" w:space="0" w:color="auto"/>
              <w:right w:val="double" w:sz="4" w:space="0" w:color="auto"/>
            </w:tcBorders>
          </w:tcPr>
          <w:p w14:paraId="1FC6AA2D" w14:textId="77777777" w:rsidR="008353BB" w:rsidRPr="009F78DD" w:rsidRDefault="008353BB" w:rsidP="00CB3E61">
            <w:pPr>
              <w:spacing w:after="0" w:line="360" w:lineRule="auto"/>
              <w:jc w:val="both"/>
              <w:rPr>
                <w:rFonts w:ascii="Arial" w:hAnsi="Arial" w:cs="Arial"/>
              </w:rPr>
            </w:pPr>
          </w:p>
        </w:tc>
        <w:tc>
          <w:tcPr>
            <w:tcW w:w="339" w:type="dxa"/>
            <w:tcBorders>
              <w:left w:val="double" w:sz="4" w:space="0" w:color="auto"/>
              <w:right w:val="double" w:sz="4" w:space="0" w:color="auto"/>
            </w:tcBorders>
          </w:tcPr>
          <w:p w14:paraId="237B33AD" w14:textId="77777777" w:rsidR="008353BB" w:rsidRPr="009F78DD" w:rsidRDefault="008353BB" w:rsidP="00CB3E61">
            <w:pPr>
              <w:spacing w:after="0" w:line="360" w:lineRule="auto"/>
              <w:jc w:val="both"/>
              <w:rPr>
                <w:rFonts w:ascii="Arial" w:hAnsi="Arial" w:cs="Arial"/>
              </w:rPr>
            </w:pPr>
          </w:p>
        </w:tc>
        <w:tc>
          <w:tcPr>
            <w:tcW w:w="170" w:type="dxa"/>
            <w:tcBorders>
              <w:top w:val="double" w:sz="4" w:space="0" w:color="auto"/>
              <w:left w:val="double" w:sz="4" w:space="0" w:color="auto"/>
            </w:tcBorders>
          </w:tcPr>
          <w:p w14:paraId="487A3795" w14:textId="77777777" w:rsidR="008353BB" w:rsidRPr="009F78DD" w:rsidRDefault="008353BB" w:rsidP="00CB3E61">
            <w:pPr>
              <w:spacing w:after="0" w:line="360" w:lineRule="auto"/>
              <w:jc w:val="both"/>
              <w:rPr>
                <w:rFonts w:ascii="Arial" w:hAnsi="Arial" w:cs="Arial"/>
              </w:rPr>
            </w:pPr>
          </w:p>
        </w:tc>
        <w:tc>
          <w:tcPr>
            <w:tcW w:w="2191" w:type="dxa"/>
            <w:tcBorders>
              <w:top w:val="double" w:sz="4" w:space="0" w:color="auto"/>
            </w:tcBorders>
          </w:tcPr>
          <w:p w14:paraId="13B330C3" w14:textId="77777777" w:rsidR="008353BB" w:rsidRPr="009F78DD" w:rsidRDefault="008353BB" w:rsidP="00CB3E61">
            <w:pPr>
              <w:spacing w:after="0" w:line="360" w:lineRule="auto"/>
              <w:jc w:val="both"/>
              <w:rPr>
                <w:rFonts w:ascii="Arial" w:hAnsi="Arial" w:cs="Arial"/>
              </w:rPr>
            </w:pPr>
          </w:p>
        </w:tc>
        <w:tc>
          <w:tcPr>
            <w:tcW w:w="489" w:type="dxa"/>
            <w:tcBorders>
              <w:top w:val="double" w:sz="4" w:space="0" w:color="auto"/>
              <w:bottom w:val="single" w:sz="4" w:space="0" w:color="auto"/>
            </w:tcBorders>
          </w:tcPr>
          <w:p w14:paraId="5C627650" w14:textId="77777777" w:rsidR="008353BB" w:rsidRPr="009F78DD" w:rsidRDefault="008353BB" w:rsidP="00CB3E61">
            <w:pPr>
              <w:spacing w:after="0" w:line="360" w:lineRule="auto"/>
              <w:jc w:val="both"/>
              <w:rPr>
                <w:rFonts w:ascii="Arial" w:hAnsi="Arial" w:cs="Arial"/>
                <w:b/>
                <w:bCs/>
              </w:rPr>
            </w:pPr>
          </w:p>
        </w:tc>
        <w:tc>
          <w:tcPr>
            <w:tcW w:w="312" w:type="dxa"/>
            <w:tcBorders>
              <w:top w:val="double" w:sz="4" w:space="0" w:color="auto"/>
              <w:right w:val="double" w:sz="4" w:space="0" w:color="auto"/>
            </w:tcBorders>
          </w:tcPr>
          <w:p w14:paraId="4861D439" w14:textId="77777777" w:rsidR="008353BB" w:rsidRPr="009F78DD" w:rsidRDefault="008353BB" w:rsidP="00CB3E61">
            <w:pPr>
              <w:spacing w:after="0" w:line="360" w:lineRule="auto"/>
              <w:jc w:val="both"/>
              <w:rPr>
                <w:rFonts w:ascii="Arial" w:hAnsi="Arial" w:cs="Arial"/>
                <w:b/>
                <w:bCs/>
              </w:rPr>
            </w:pPr>
          </w:p>
        </w:tc>
      </w:tr>
      <w:tr w:rsidR="008353BB" w:rsidRPr="009F78DD" w14:paraId="7F1EFADE" w14:textId="77777777" w:rsidTr="00CB3E61">
        <w:trPr>
          <w:jc w:val="center"/>
        </w:trPr>
        <w:tc>
          <w:tcPr>
            <w:tcW w:w="208" w:type="dxa"/>
            <w:tcBorders>
              <w:left w:val="double" w:sz="4" w:space="0" w:color="auto"/>
            </w:tcBorders>
          </w:tcPr>
          <w:p w14:paraId="576C078B" w14:textId="77777777" w:rsidR="008353BB" w:rsidRPr="009F78DD" w:rsidRDefault="008353BB" w:rsidP="00CB3E61">
            <w:pPr>
              <w:spacing w:after="0" w:line="360" w:lineRule="auto"/>
              <w:jc w:val="both"/>
              <w:rPr>
                <w:rFonts w:ascii="Arial" w:hAnsi="Arial" w:cs="Arial"/>
              </w:rPr>
            </w:pPr>
          </w:p>
        </w:tc>
        <w:tc>
          <w:tcPr>
            <w:tcW w:w="1740" w:type="dxa"/>
            <w:tcBorders>
              <w:right w:val="single" w:sz="4" w:space="0" w:color="auto"/>
            </w:tcBorders>
          </w:tcPr>
          <w:p w14:paraId="666A30F1" w14:textId="77777777" w:rsidR="008353BB" w:rsidRPr="009F78DD" w:rsidRDefault="008353BB" w:rsidP="00CB3E61">
            <w:pPr>
              <w:spacing w:after="0" w:line="360" w:lineRule="auto"/>
              <w:jc w:val="both"/>
              <w:rPr>
                <w:rFonts w:ascii="Arial" w:hAnsi="Arial" w:cs="Arial"/>
                <w:b/>
                <w:bCs/>
              </w:rPr>
            </w:pPr>
            <w:bookmarkStart w:id="2" w:name="docMultiChoice"/>
            <w:bookmarkEnd w:id="2"/>
            <w:r w:rsidRPr="009F78DD">
              <w:rPr>
                <w:rFonts w:ascii="Arial" w:hAnsi="Arial" w:cs="Arial"/>
                <w:b/>
                <w:bCs/>
              </w:rPr>
              <w:t>Multiple-choice cards:</w:t>
            </w:r>
          </w:p>
        </w:tc>
        <w:tc>
          <w:tcPr>
            <w:tcW w:w="467" w:type="dxa"/>
            <w:tcBorders>
              <w:top w:val="single" w:sz="4" w:space="0" w:color="auto"/>
              <w:left w:val="single" w:sz="4" w:space="0" w:color="auto"/>
              <w:bottom w:val="single" w:sz="4" w:space="0" w:color="auto"/>
              <w:right w:val="single" w:sz="4" w:space="0" w:color="auto"/>
            </w:tcBorders>
            <w:vAlign w:val="center"/>
          </w:tcPr>
          <w:p w14:paraId="12E47867" w14:textId="77777777" w:rsidR="008353BB" w:rsidRPr="009F78DD" w:rsidRDefault="008353BB" w:rsidP="00CB3E61">
            <w:pPr>
              <w:tabs>
                <w:tab w:val="center" w:pos="123"/>
              </w:tabs>
              <w:spacing w:after="0" w:line="360" w:lineRule="auto"/>
              <w:jc w:val="both"/>
              <w:rPr>
                <w:rFonts w:ascii="Arial" w:hAnsi="Arial" w:cs="Arial"/>
                <w:b/>
                <w:bCs/>
              </w:rPr>
            </w:pPr>
            <w:bookmarkStart w:id="3" w:name="docMultiChoiceSelected"/>
            <w:bookmarkEnd w:id="3"/>
            <w:r w:rsidRPr="009F78DD">
              <w:rPr>
                <w:rFonts w:ascii="Arial" w:hAnsi="Arial" w:cs="Arial"/>
                <w:b/>
                <w:bCs/>
              </w:rPr>
              <w:t>NO</w:t>
            </w:r>
          </w:p>
        </w:tc>
        <w:tc>
          <w:tcPr>
            <w:tcW w:w="232" w:type="dxa"/>
            <w:tcBorders>
              <w:left w:val="single" w:sz="4" w:space="0" w:color="auto"/>
            </w:tcBorders>
          </w:tcPr>
          <w:p w14:paraId="61EBBBA4" w14:textId="77777777" w:rsidR="008353BB" w:rsidRPr="009F78DD" w:rsidRDefault="008353BB" w:rsidP="00CB3E61">
            <w:pPr>
              <w:spacing w:after="0" w:line="360" w:lineRule="auto"/>
              <w:jc w:val="both"/>
              <w:rPr>
                <w:rFonts w:ascii="Arial" w:hAnsi="Arial" w:cs="Arial"/>
                <w:b/>
                <w:bCs/>
              </w:rPr>
            </w:pPr>
          </w:p>
        </w:tc>
        <w:tc>
          <w:tcPr>
            <w:tcW w:w="2828" w:type="dxa"/>
            <w:tcBorders>
              <w:right w:val="single" w:sz="4" w:space="0" w:color="auto"/>
            </w:tcBorders>
          </w:tcPr>
          <w:p w14:paraId="2B8A7392" w14:textId="77777777" w:rsidR="008353BB" w:rsidRPr="009F78DD" w:rsidRDefault="008353BB" w:rsidP="00CB3E61">
            <w:pPr>
              <w:spacing w:after="0" w:line="360" w:lineRule="auto"/>
              <w:jc w:val="both"/>
              <w:rPr>
                <w:rFonts w:ascii="Arial" w:hAnsi="Arial" w:cs="Arial"/>
                <w:b/>
                <w:bCs/>
              </w:rPr>
            </w:pPr>
            <w:bookmarkStart w:id="4" w:name="docCalculator"/>
            <w:bookmarkEnd w:id="4"/>
            <w:r w:rsidRPr="009F78DD">
              <w:rPr>
                <w:rFonts w:ascii="Arial" w:hAnsi="Arial" w:cs="Arial"/>
                <w:b/>
                <w:bCs/>
              </w:rPr>
              <w:t>Non-programmable calculator:</w:t>
            </w:r>
          </w:p>
        </w:tc>
        <w:tc>
          <w:tcPr>
            <w:tcW w:w="511" w:type="dxa"/>
            <w:tcBorders>
              <w:top w:val="single" w:sz="4" w:space="0" w:color="auto"/>
              <w:left w:val="single" w:sz="4" w:space="0" w:color="auto"/>
              <w:bottom w:val="single" w:sz="4" w:space="0" w:color="auto"/>
              <w:right w:val="single" w:sz="4" w:space="0" w:color="auto"/>
            </w:tcBorders>
            <w:vAlign w:val="center"/>
          </w:tcPr>
          <w:p w14:paraId="79807E94" w14:textId="77777777" w:rsidR="008353BB" w:rsidRPr="009F78DD" w:rsidRDefault="008353BB" w:rsidP="00CB3E61">
            <w:pPr>
              <w:spacing w:after="0" w:line="360" w:lineRule="auto"/>
              <w:jc w:val="both"/>
              <w:rPr>
                <w:rFonts w:ascii="Arial" w:hAnsi="Arial" w:cs="Arial"/>
                <w:b/>
                <w:bCs/>
              </w:rPr>
            </w:pPr>
            <w:bookmarkStart w:id="5" w:name="docCalculatorSelected"/>
            <w:bookmarkEnd w:id="5"/>
            <w:r w:rsidRPr="009F78DD">
              <w:rPr>
                <w:rFonts w:ascii="Arial" w:hAnsi="Arial" w:cs="Arial"/>
                <w:b/>
                <w:bCs/>
              </w:rPr>
              <w:t xml:space="preserve">YES  </w:t>
            </w:r>
          </w:p>
        </w:tc>
        <w:tc>
          <w:tcPr>
            <w:tcW w:w="209" w:type="dxa"/>
            <w:tcBorders>
              <w:left w:val="single" w:sz="4" w:space="0" w:color="auto"/>
              <w:right w:val="double" w:sz="4" w:space="0" w:color="auto"/>
            </w:tcBorders>
          </w:tcPr>
          <w:p w14:paraId="5184EC1A" w14:textId="77777777" w:rsidR="008353BB" w:rsidRPr="009F78DD" w:rsidRDefault="008353BB" w:rsidP="00CB3E61">
            <w:pPr>
              <w:spacing w:after="0" w:line="360" w:lineRule="auto"/>
              <w:jc w:val="both"/>
              <w:rPr>
                <w:rFonts w:ascii="Arial" w:hAnsi="Arial" w:cs="Arial"/>
              </w:rPr>
            </w:pPr>
          </w:p>
          <w:p w14:paraId="7362707E" w14:textId="77777777" w:rsidR="008353BB" w:rsidRPr="009F78DD" w:rsidRDefault="008353BB" w:rsidP="00CB3E61">
            <w:pPr>
              <w:spacing w:after="0" w:line="360" w:lineRule="auto"/>
              <w:jc w:val="both"/>
              <w:rPr>
                <w:rFonts w:ascii="Arial" w:hAnsi="Arial" w:cs="Arial"/>
              </w:rPr>
            </w:pPr>
          </w:p>
        </w:tc>
        <w:tc>
          <w:tcPr>
            <w:tcW w:w="339" w:type="dxa"/>
            <w:tcBorders>
              <w:left w:val="double" w:sz="4" w:space="0" w:color="auto"/>
              <w:right w:val="double" w:sz="4" w:space="0" w:color="auto"/>
            </w:tcBorders>
          </w:tcPr>
          <w:p w14:paraId="228283D1" w14:textId="77777777" w:rsidR="008353BB" w:rsidRPr="009F78DD" w:rsidRDefault="008353BB" w:rsidP="00CB3E61">
            <w:pPr>
              <w:spacing w:after="0" w:line="360" w:lineRule="auto"/>
              <w:jc w:val="both"/>
              <w:rPr>
                <w:rFonts w:ascii="Arial" w:hAnsi="Arial" w:cs="Arial"/>
              </w:rPr>
            </w:pPr>
          </w:p>
        </w:tc>
        <w:tc>
          <w:tcPr>
            <w:tcW w:w="170" w:type="dxa"/>
            <w:tcBorders>
              <w:left w:val="double" w:sz="4" w:space="0" w:color="auto"/>
            </w:tcBorders>
          </w:tcPr>
          <w:p w14:paraId="0407AE17" w14:textId="77777777" w:rsidR="008353BB" w:rsidRPr="009F78DD" w:rsidRDefault="008353BB" w:rsidP="00CB3E61">
            <w:pPr>
              <w:spacing w:after="0" w:line="360" w:lineRule="auto"/>
              <w:jc w:val="both"/>
              <w:rPr>
                <w:rFonts w:ascii="Arial" w:hAnsi="Arial" w:cs="Arial"/>
              </w:rPr>
            </w:pPr>
          </w:p>
        </w:tc>
        <w:tc>
          <w:tcPr>
            <w:tcW w:w="2191" w:type="dxa"/>
            <w:tcBorders>
              <w:right w:val="single" w:sz="4" w:space="0" w:color="auto"/>
            </w:tcBorders>
          </w:tcPr>
          <w:p w14:paraId="35AE4E92" w14:textId="77777777" w:rsidR="008353BB" w:rsidRPr="009F78DD" w:rsidRDefault="008353BB" w:rsidP="00CB3E61">
            <w:pPr>
              <w:spacing w:after="0" w:line="360" w:lineRule="auto"/>
              <w:rPr>
                <w:rFonts w:ascii="Arial" w:hAnsi="Arial" w:cs="Arial"/>
                <w:b/>
                <w:bCs/>
              </w:rPr>
            </w:pPr>
            <w:bookmarkStart w:id="6" w:name="docOpenbook"/>
            <w:bookmarkEnd w:id="6"/>
            <w:r w:rsidRPr="009F78DD">
              <w:rPr>
                <w:rFonts w:ascii="Arial" w:hAnsi="Arial" w:cs="Arial"/>
                <w:b/>
                <w:bCs/>
              </w:rPr>
              <w:t>Open book examination?</w:t>
            </w:r>
          </w:p>
        </w:tc>
        <w:tc>
          <w:tcPr>
            <w:tcW w:w="489" w:type="dxa"/>
            <w:tcBorders>
              <w:top w:val="single" w:sz="4" w:space="0" w:color="auto"/>
              <w:left w:val="single" w:sz="4" w:space="0" w:color="auto"/>
              <w:bottom w:val="single" w:sz="4" w:space="0" w:color="auto"/>
              <w:right w:val="single" w:sz="4" w:space="0" w:color="auto"/>
            </w:tcBorders>
            <w:vAlign w:val="center"/>
          </w:tcPr>
          <w:p w14:paraId="7B0902F0" w14:textId="77777777" w:rsidR="008353BB" w:rsidRPr="009F78DD" w:rsidRDefault="008353BB" w:rsidP="00CB3E61">
            <w:pPr>
              <w:spacing w:after="0" w:line="360" w:lineRule="auto"/>
              <w:jc w:val="both"/>
              <w:rPr>
                <w:rFonts w:ascii="Arial" w:hAnsi="Arial" w:cs="Arial"/>
                <w:b/>
                <w:bCs/>
              </w:rPr>
            </w:pPr>
            <w:bookmarkStart w:id="7" w:name="docOpenbookSelected"/>
            <w:bookmarkEnd w:id="7"/>
            <w:r w:rsidRPr="009F78DD">
              <w:rPr>
                <w:rFonts w:ascii="Arial" w:hAnsi="Arial" w:cs="Arial"/>
                <w:b/>
                <w:bCs/>
              </w:rPr>
              <w:t>NO</w:t>
            </w:r>
          </w:p>
        </w:tc>
        <w:tc>
          <w:tcPr>
            <w:tcW w:w="312" w:type="dxa"/>
            <w:tcBorders>
              <w:left w:val="single" w:sz="4" w:space="0" w:color="auto"/>
              <w:right w:val="double" w:sz="4" w:space="0" w:color="auto"/>
            </w:tcBorders>
          </w:tcPr>
          <w:p w14:paraId="23C2B177" w14:textId="77777777" w:rsidR="008353BB" w:rsidRPr="009F78DD" w:rsidRDefault="008353BB" w:rsidP="00CB3E61">
            <w:pPr>
              <w:spacing w:after="0" w:line="360" w:lineRule="auto"/>
              <w:jc w:val="both"/>
              <w:rPr>
                <w:rFonts w:ascii="Arial" w:hAnsi="Arial" w:cs="Arial"/>
                <w:b/>
                <w:bCs/>
              </w:rPr>
            </w:pPr>
          </w:p>
        </w:tc>
      </w:tr>
      <w:tr w:rsidR="008353BB" w:rsidRPr="009F78DD" w14:paraId="67919BF4" w14:textId="77777777" w:rsidTr="00CB3E61">
        <w:trPr>
          <w:trHeight w:hRule="exact" w:val="57"/>
          <w:jc w:val="center"/>
        </w:trPr>
        <w:tc>
          <w:tcPr>
            <w:tcW w:w="208" w:type="dxa"/>
            <w:tcBorders>
              <w:left w:val="double" w:sz="4" w:space="0" w:color="auto"/>
            </w:tcBorders>
          </w:tcPr>
          <w:p w14:paraId="628B1247" w14:textId="77777777" w:rsidR="008353BB" w:rsidRPr="009F78DD" w:rsidRDefault="008353BB" w:rsidP="00CB3E61">
            <w:pPr>
              <w:spacing w:after="0" w:line="360" w:lineRule="auto"/>
              <w:jc w:val="both"/>
              <w:rPr>
                <w:rFonts w:ascii="Arial" w:hAnsi="Arial" w:cs="Arial"/>
              </w:rPr>
            </w:pPr>
          </w:p>
        </w:tc>
        <w:tc>
          <w:tcPr>
            <w:tcW w:w="1740" w:type="dxa"/>
          </w:tcPr>
          <w:p w14:paraId="0C4922E9" w14:textId="77777777" w:rsidR="008353BB" w:rsidRPr="009F78DD" w:rsidRDefault="008353BB" w:rsidP="00CB3E61">
            <w:pPr>
              <w:spacing w:after="0" w:line="360" w:lineRule="auto"/>
              <w:jc w:val="both"/>
              <w:rPr>
                <w:rFonts w:ascii="Arial" w:hAnsi="Arial" w:cs="Arial"/>
                <w:b/>
                <w:bCs/>
              </w:rPr>
            </w:pPr>
          </w:p>
        </w:tc>
        <w:tc>
          <w:tcPr>
            <w:tcW w:w="467" w:type="dxa"/>
            <w:tcBorders>
              <w:top w:val="single" w:sz="4" w:space="0" w:color="auto"/>
              <w:bottom w:val="single" w:sz="4" w:space="0" w:color="auto"/>
            </w:tcBorders>
          </w:tcPr>
          <w:p w14:paraId="6CCCF472" w14:textId="77777777" w:rsidR="008353BB" w:rsidRPr="009F78DD" w:rsidRDefault="008353BB" w:rsidP="00CB3E61">
            <w:pPr>
              <w:spacing w:after="0" w:line="360" w:lineRule="auto"/>
              <w:jc w:val="both"/>
              <w:rPr>
                <w:rFonts w:ascii="Arial" w:hAnsi="Arial" w:cs="Arial"/>
              </w:rPr>
            </w:pPr>
          </w:p>
        </w:tc>
        <w:tc>
          <w:tcPr>
            <w:tcW w:w="232" w:type="dxa"/>
          </w:tcPr>
          <w:p w14:paraId="0DCAB546" w14:textId="77777777" w:rsidR="008353BB" w:rsidRPr="009F78DD" w:rsidRDefault="008353BB" w:rsidP="00CB3E61">
            <w:pPr>
              <w:spacing w:after="0" w:line="360" w:lineRule="auto"/>
              <w:jc w:val="both"/>
              <w:rPr>
                <w:rFonts w:ascii="Arial" w:hAnsi="Arial" w:cs="Arial"/>
              </w:rPr>
            </w:pPr>
          </w:p>
        </w:tc>
        <w:tc>
          <w:tcPr>
            <w:tcW w:w="2828" w:type="dxa"/>
          </w:tcPr>
          <w:p w14:paraId="3498FBA6" w14:textId="77777777" w:rsidR="008353BB" w:rsidRPr="009F78DD" w:rsidRDefault="008353BB" w:rsidP="00CB3E61">
            <w:pPr>
              <w:spacing w:after="0" w:line="360" w:lineRule="auto"/>
              <w:jc w:val="both"/>
              <w:rPr>
                <w:rFonts w:ascii="Arial" w:hAnsi="Arial" w:cs="Arial"/>
                <w:b/>
                <w:bCs/>
              </w:rPr>
            </w:pPr>
          </w:p>
        </w:tc>
        <w:tc>
          <w:tcPr>
            <w:tcW w:w="511" w:type="dxa"/>
            <w:tcBorders>
              <w:top w:val="single" w:sz="4" w:space="0" w:color="auto"/>
              <w:bottom w:val="single" w:sz="4" w:space="0" w:color="auto"/>
            </w:tcBorders>
          </w:tcPr>
          <w:p w14:paraId="6BFAD223" w14:textId="77777777" w:rsidR="008353BB" w:rsidRPr="009F78DD" w:rsidRDefault="008353BB" w:rsidP="00CB3E61">
            <w:pPr>
              <w:spacing w:after="0" w:line="360" w:lineRule="auto"/>
              <w:jc w:val="both"/>
              <w:rPr>
                <w:rFonts w:ascii="Arial" w:hAnsi="Arial" w:cs="Arial"/>
              </w:rPr>
            </w:pPr>
          </w:p>
        </w:tc>
        <w:tc>
          <w:tcPr>
            <w:tcW w:w="209" w:type="dxa"/>
            <w:tcBorders>
              <w:right w:val="double" w:sz="4" w:space="0" w:color="auto"/>
            </w:tcBorders>
          </w:tcPr>
          <w:p w14:paraId="105C89D2" w14:textId="77777777" w:rsidR="008353BB" w:rsidRPr="009F78DD" w:rsidRDefault="008353BB" w:rsidP="00CB3E61">
            <w:pPr>
              <w:spacing w:after="0" w:line="360" w:lineRule="auto"/>
              <w:jc w:val="both"/>
              <w:rPr>
                <w:rFonts w:ascii="Arial" w:hAnsi="Arial" w:cs="Arial"/>
              </w:rPr>
            </w:pPr>
          </w:p>
        </w:tc>
        <w:tc>
          <w:tcPr>
            <w:tcW w:w="339" w:type="dxa"/>
            <w:tcBorders>
              <w:left w:val="double" w:sz="4" w:space="0" w:color="auto"/>
              <w:right w:val="double" w:sz="4" w:space="0" w:color="auto"/>
            </w:tcBorders>
          </w:tcPr>
          <w:p w14:paraId="491FEF91" w14:textId="77777777" w:rsidR="008353BB" w:rsidRPr="009F78DD" w:rsidRDefault="008353BB" w:rsidP="00CB3E61">
            <w:pPr>
              <w:spacing w:after="0" w:line="360" w:lineRule="auto"/>
              <w:jc w:val="both"/>
              <w:rPr>
                <w:rFonts w:ascii="Arial" w:hAnsi="Arial" w:cs="Arial"/>
              </w:rPr>
            </w:pPr>
          </w:p>
        </w:tc>
        <w:tc>
          <w:tcPr>
            <w:tcW w:w="170" w:type="dxa"/>
            <w:tcBorders>
              <w:left w:val="double" w:sz="4" w:space="0" w:color="auto"/>
            </w:tcBorders>
          </w:tcPr>
          <w:p w14:paraId="693662F1" w14:textId="77777777" w:rsidR="008353BB" w:rsidRPr="009F78DD" w:rsidRDefault="008353BB" w:rsidP="00CB3E61">
            <w:pPr>
              <w:spacing w:after="0" w:line="360" w:lineRule="auto"/>
              <w:jc w:val="both"/>
              <w:rPr>
                <w:rFonts w:ascii="Arial" w:hAnsi="Arial" w:cs="Arial"/>
              </w:rPr>
            </w:pPr>
          </w:p>
        </w:tc>
        <w:tc>
          <w:tcPr>
            <w:tcW w:w="2191" w:type="dxa"/>
          </w:tcPr>
          <w:p w14:paraId="667EAC83" w14:textId="77777777" w:rsidR="008353BB" w:rsidRPr="009F78DD" w:rsidRDefault="008353BB" w:rsidP="00CB3E61">
            <w:pPr>
              <w:spacing w:after="0" w:line="360" w:lineRule="auto"/>
              <w:jc w:val="both"/>
              <w:rPr>
                <w:rFonts w:ascii="Arial" w:hAnsi="Arial" w:cs="Arial"/>
              </w:rPr>
            </w:pPr>
          </w:p>
        </w:tc>
        <w:tc>
          <w:tcPr>
            <w:tcW w:w="489" w:type="dxa"/>
            <w:tcBorders>
              <w:top w:val="single" w:sz="4" w:space="0" w:color="auto"/>
            </w:tcBorders>
          </w:tcPr>
          <w:p w14:paraId="24AD0C30" w14:textId="77777777" w:rsidR="008353BB" w:rsidRPr="009F78DD" w:rsidRDefault="008353BB" w:rsidP="00CB3E61">
            <w:pPr>
              <w:spacing w:after="0" w:line="360" w:lineRule="auto"/>
              <w:jc w:val="both"/>
              <w:rPr>
                <w:rFonts w:ascii="Arial" w:hAnsi="Arial" w:cs="Arial"/>
              </w:rPr>
            </w:pPr>
          </w:p>
        </w:tc>
        <w:tc>
          <w:tcPr>
            <w:tcW w:w="312" w:type="dxa"/>
            <w:tcBorders>
              <w:right w:val="double" w:sz="4" w:space="0" w:color="auto"/>
            </w:tcBorders>
          </w:tcPr>
          <w:p w14:paraId="1DB944D0" w14:textId="77777777" w:rsidR="008353BB" w:rsidRPr="009F78DD" w:rsidRDefault="008353BB" w:rsidP="00CB3E61">
            <w:pPr>
              <w:spacing w:after="0" w:line="360" w:lineRule="auto"/>
              <w:jc w:val="both"/>
              <w:rPr>
                <w:rFonts w:ascii="Arial" w:hAnsi="Arial" w:cs="Arial"/>
              </w:rPr>
            </w:pPr>
          </w:p>
        </w:tc>
      </w:tr>
      <w:tr w:rsidR="008353BB" w:rsidRPr="009F78DD" w14:paraId="096B0E5D" w14:textId="77777777" w:rsidTr="00CB3E61">
        <w:trPr>
          <w:jc w:val="center"/>
        </w:trPr>
        <w:tc>
          <w:tcPr>
            <w:tcW w:w="208" w:type="dxa"/>
            <w:tcBorders>
              <w:left w:val="double" w:sz="4" w:space="0" w:color="auto"/>
            </w:tcBorders>
          </w:tcPr>
          <w:p w14:paraId="5818C8EA" w14:textId="77777777" w:rsidR="008353BB" w:rsidRPr="009F78DD" w:rsidRDefault="008353BB" w:rsidP="00CB3E61">
            <w:pPr>
              <w:spacing w:after="0" w:line="360" w:lineRule="auto"/>
              <w:jc w:val="both"/>
              <w:rPr>
                <w:rFonts w:ascii="Arial" w:hAnsi="Arial" w:cs="Arial"/>
              </w:rPr>
            </w:pPr>
          </w:p>
        </w:tc>
        <w:tc>
          <w:tcPr>
            <w:tcW w:w="1740" w:type="dxa"/>
            <w:tcBorders>
              <w:right w:val="single" w:sz="4" w:space="0" w:color="auto"/>
            </w:tcBorders>
          </w:tcPr>
          <w:p w14:paraId="49E09AB7" w14:textId="77777777" w:rsidR="008353BB" w:rsidRPr="009F78DD" w:rsidRDefault="008353BB" w:rsidP="00CB3E61">
            <w:pPr>
              <w:spacing w:after="0" w:line="360" w:lineRule="auto"/>
              <w:jc w:val="both"/>
              <w:rPr>
                <w:rFonts w:ascii="Arial" w:hAnsi="Arial" w:cs="Arial"/>
                <w:b/>
                <w:bCs/>
              </w:rPr>
            </w:pPr>
            <w:bookmarkStart w:id="8" w:name="docGraphicPaper"/>
            <w:bookmarkEnd w:id="8"/>
            <w:r w:rsidRPr="009F78DD">
              <w:rPr>
                <w:rFonts w:ascii="Arial" w:hAnsi="Arial" w:cs="Arial"/>
                <w:b/>
                <w:bCs/>
              </w:rPr>
              <w:t>Graph paper:</w:t>
            </w:r>
          </w:p>
        </w:tc>
        <w:tc>
          <w:tcPr>
            <w:tcW w:w="467" w:type="dxa"/>
            <w:tcBorders>
              <w:top w:val="single" w:sz="4" w:space="0" w:color="auto"/>
              <w:left w:val="single" w:sz="4" w:space="0" w:color="auto"/>
              <w:bottom w:val="single" w:sz="4" w:space="0" w:color="auto"/>
              <w:right w:val="single" w:sz="4" w:space="0" w:color="auto"/>
            </w:tcBorders>
            <w:vAlign w:val="center"/>
          </w:tcPr>
          <w:p w14:paraId="489C32ED" w14:textId="77777777" w:rsidR="008353BB" w:rsidRPr="009F78DD" w:rsidRDefault="008353BB" w:rsidP="00CB3E61">
            <w:pPr>
              <w:spacing w:after="0" w:line="360" w:lineRule="auto"/>
              <w:jc w:val="both"/>
              <w:rPr>
                <w:rFonts w:ascii="Arial" w:hAnsi="Arial" w:cs="Arial"/>
                <w:b/>
                <w:bCs/>
              </w:rPr>
            </w:pPr>
            <w:bookmarkStart w:id="9" w:name="docGraphicPaperSelected"/>
            <w:bookmarkEnd w:id="9"/>
            <w:r w:rsidRPr="009F78DD">
              <w:rPr>
                <w:rFonts w:ascii="Arial" w:hAnsi="Arial" w:cs="Arial"/>
                <w:b/>
                <w:bCs/>
              </w:rPr>
              <w:t>NO</w:t>
            </w:r>
          </w:p>
        </w:tc>
        <w:tc>
          <w:tcPr>
            <w:tcW w:w="232" w:type="dxa"/>
            <w:tcBorders>
              <w:left w:val="single" w:sz="4" w:space="0" w:color="auto"/>
            </w:tcBorders>
          </w:tcPr>
          <w:p w14:paraId="2B5A7CC6" w14:textId="77777777" w:rsidR="008353BB" w:rsidRPr="009F78DD" w:rsidRDefault="008353BB" w:rsidP="00CB3E61">
            <w:pPr>
              <w:spacing w:after="0" w:line="360" w:lineRule="auto"/>
              <w:jc w:val="both"/>
              <w:rPr>
                <w:rFonts w:ascii="Arial" w:hAnsi="Arial" w:cs="Arial"/>
                <w:b/>
                <w:bCs/>
              </w:rPr>
            </w:pPr>
          </w:p>
        </w:tc>
        <w:tc>
          <w:tcPr>
            <w:tcW w:w="2828" w:type="dxa"/>
            <w:tcBorders>
              <w:right w:val="single" w:sz="4" w:space="0" w:color="auto"/>
            </w:tcBorders>
          </w:tcPr>
          <w:p w14:paraId="49718721" w14:textId="77777777" w:rsidR="008353BB" w:rsidRPr="009F78DD" w:rsidRDefault="008353BB" w:rsidP="00CB3E61">
            <w:pPr>
              <w:spacing w:after="0" w:line="360" w:lineRule="auto"/>
              <w:jc w:val="both"/>
              <w:rPr>
                <w:rFonts w:ascii="Arial" w:hAnsi="Arial" w:cs="Arial"/>
                <w:b/>
                <w:bCs/>
              </w:rPr>
            </w:pPr>
            <w:bookmarkStart w:id="10" w:name="docLaptop"/>
            <w:bookmarkEnd w:id="10"/>
            <w:r w:rsidRPr="009F78DD">
              <w:rPr>
                <w:rFonts w:ascii="Arial" w:hAnsi="Arial" w:cs="Arial"/>
                <w:b/>
                <w:bCs/>
              </w:rPr>
              <w:t>Laptop:</w:t>
            </w:r>
          </w:p>
        </w:tc>
        <w:tc>
          <w:tcPr>
            <w:tcW w:w="511" w:type="dxa"/>
            <w:tcBorders>
              <w:top w:val="single" w:sz="4" w:space="0" w:color="auto"/>
              <w:left w:val="single" w:sz="4" w:space="0" w:color="auto"/>
              <w:bottom w:val="single" w:sz="4" w:space="0" w:color="auto"/>
              <w:right w:val="single" w:sz="4" w:space="0" w:color="auto"/>
            </w:tcBorders>
            <w:vAlign w:val="center"/>
          </w:tcPr>
          <w:p w14:paraId="2359D69B" w14:textId="77777777" w:rsidR="008353BB" w:rsidRPr="009F78DD" w:rsidRDefault="008353BB" w:rsidP="00CB3E61">
            <w:pPr>
              <w:spacing w:after="0" w:line="360" w:lineRule="auto"/>
              <w:jc w:val="both"/>
              <w:rPr>
                <w:rFonts w:ascii="Arial" w:hAnsi="Arial" w:cs="Arial"/>
                <w:b/>
                <w:bCs/>
              </w:rPr>
            </w:pPr>
            <w:bookmarkStart w:id="11" w:name="docLaptopSelected"/>
            <w:bookmarkEnd w:id="11"/>
            <w:r w:rsidRPr="009F78DD">
              <w:rPr>
                <w:rFonts w:ascii="Arial" w:hAnsi="Arial" w:cs="Arial"/>
                <w:b/>
                <w:bCs/>
              </w:rPr>
              <w:t>NO</w:t>
            </w:r>
          </w:p>
        </w:tc>
        <w:tc>
          <w:tcPr>
            <w:tcW w:w="209" w:type="dxa"/>
            <w:tcBorders>
              <w:left w:val="single" w:sz="4" w:space="0" w:color="auto"/>
              <w:right w:val="double" w:sz="4" w:space="0" w:color="auto"/>
            </w:tcBorders>
          </w:tcPr>
          <w:p w14:paraId="488AB513" w14:textId="77777777" w:rsidR="008353BB" w:rsidRPr="009F78DD" w:rsidRDefault="008353BB" w:rsidP="00CB3E61">
            <w:pPr>
              <w:spacing w:after="0" w:line="360" w:lineRule="auto"/>
              <w:jc w:val="both"/>
              <w:rPr>
                <w:rFonts w:ascii="Arial" w:hAnsi="Arial" w:cs="Arial"/>
                <w:b/>
                <w:bCs/>
              </w:rPr>
            </w:pPr>
          </w:p>
          <w:p w14:paraId="0C517FA9" w14:textId="77777777" w:rsidR="008353BB" w:rsidRPr="009F78DD" w:rsidRDefault="008353BB" w:rsidP="00CB3E61">
            <w:pPr>
              <w:spacing w:after="0" w:line="360" w:lineRule="auto"/>
              <w:jc w:val="both"/>
              <w:rPr>
                <w:rFonts w:ascii="Arial" w:hAnsi="Arial" w:cs="Arial"/>
                <w:b/>
                <w:bCs/>
              </w:rPr>
            </w:pPr>
          </w:p>
        </w:tc>
        <w:tc>
          <w:tcPr>
            <w:tcW w:w="339" w:type="dxa"/>
            <w:tcBorders>
              <w:left w:val="double" w:sz="4" w:space="0" w:color="auto"/>
              <w:right w:val="double" w:sz="4" w:space="0" w:color="auto"/>
            </w:tcBorders>
          </w:tcPr>
          <w:p w14:paraId="2D9B1D22" w14:textId="77777777" w:rsidR="008353BB" w:rsidRPr="009F78DD" w:rsidRDefault="008353BB" w:rsidP="00CB3E61">
            <w:pPr>
              <w:spacing w:after="0" w:line="360" w:lineRule="auto"/>
              <w:jc w:val="both"/>
              <w:rPr>
                <w:rFonts w:ascii="Arial" w:hAnsi="Arial" w:cs="Arial"/>
              </w:rPr>
            </w:pPr>
          </w:p>
        </w:tc>
        <w:tc>
          <w:tcPr>
            <w:tcW w:w="170" w:type="dxa"/>
            <w:tcBorders>
              <w:left w:val="double" w:sz="4" w:space="0" w:color="auto"/>
            </w:tcBorders>
          </w:tcPr>
          <w:p w14:paraId="32B977AC" w14:textId="77777777" w:rsidR="008353BB" w:rsidRPr="009F78DD" w:rsidRDefault="008353BB" w:rsidP="00CB3E61">
            <w:pPr>
              <w:spacing w:after="0" w:line="360" w:lineRule="auto"/>
              <w:jc w:val="both"/>
              <w:rPr>
                <w:rFonts w:ascii="Arial" w:hAnsi="Arial" w:cs="Arial"/>
              </w:rPr>
            </w:pPr>
          </w:p>
        </w:tc>
        <w:tc>
          <w:tcPr>
            <w:tcW w:w="2191" w:type="dxa"/>
          </w:tcPr>
          <w:p w14:paraId="1030BE8E" w14:textId="77777777" w:rsidR="008353BB" w:rsidRPr="009F78DD" w:rsidRDefault="008353BB" w:rsidP="00CB3E61">
            <w:pPr>
              <w:spacing w:after="0" w:line="360" w:lineRule="auto"/>
              <w:jc w:val="both"/>
              <w:rPr>
                <w:rFonts w:ascii="Arial" w:hAnsi="Arial" w:cs="Arial"/>
              </w:rPr>
            </w:pPr>
          </w:p>
        </w:tc>
        <w:tc>
          <w:tcPr>
            <w:tcW w:w="489" w:type="dxa"/>
          </w:tcPr>
          <w:p w14:paraId="390B027C" w14:textId="77777777" w:rsidR="008353BB" w:rsidRPr="009F78DD" w:rsidRDefault="008353BB" w:rsidP="00CB3E61">
            <w:pPr>
              <w:spacing w:after="0" w:line="360" w:lineRule="auto"/>
              <w:jc w:val="both"/>
              <w:rPr>
                <w:rFonts w:ascii="Arial" w:hAnsi="Arial" w:cs="Arial"/>
              </w:rPr>
            </w:pPr>
          </w:p>
        </w:tc>
        <w:tc>
          <w:tcPr>
            <w:tcW w:w="312" w:type="dxa"/>
            <w:tcBorders>
              <w:right w:val="double" w:sz="4" w:space="0" w:color="auto"/>
            </w:tcBorders>
          </w:tcPr>
          <w:p w14:paraId="766B3206" w14:textId="77777777" w:rsidR="008353BB" w:rsidRPr="009F78DD" w:rsidRDefault="008353BB" w:rsidP="00CB3E61">
            <w:pPr>
              <w:spacing w:after="0" w:line="360" w:lineRule="auto"/>
              <w:jc w:val="both"/>
              <w:rPr>
                <w:rFonts w:ascii="Arial" w:hAnsi="Arial" w:cs="Arial"/>
              </w:rPr>
            </w:pPr>
          </w:p>
        </w:tc>
      </w:tr>
      <w:tr w:rsidR="008353BB" w:rsidRPr="009F78DD" w14:paraId="1920FE05" w14:textId="77777777" w:rsidTr="00CB3E61">
        <w:trPr>
          <w:trHeight w:hRule="exact" w:val="57"/>
          <w:jc w:val="center"/>
        </w:trPr>
        <w:tc>
          <w:tcPr>
            <w:tcW w:w="208" w:type="dxa"/>
            <w:tcBorders>
              <w:left w:val="double" w:sz="4" w:space="0" w:color="auto"/>
              <w:bottom w:val="double" w:sz="4" w:space="0" w:color="auto"/>
            </w:tcBorders>
          </w:tcPr>
          <w:p w14:paraId="6B12B4C3" w14:textId="77777777" w:rsidR="008353BB" w:rsidRPr="009F78DD" w:rsidRDefault="008353BB" w:rsidP="00CB3E61">
            <w:pPr>
              <w:spacing w:after="0" w:line="360" w:lineRule="auto"/>
              <w:jc w:val="both"/>
              <w:rPr>
                <w:rFonts w:ascii="Arial" w:hAnsi="Arial" w:cs="Arial"/>
              </w:rPr>
            </w:pPr>
          </w:p>
        </w:tc>
        <w:tc>
          <w:tcPr>
            <w:tcW w:w="1740" w:type="dxa"/>
            <w:tcBorders>
              <w:bottom w:val="double" w:sz="4" w:space="0" w:color="auto"/>
            </w:tcBorders>
          </w:tcPr>
          <w:p w14:paraId="47AD98C5" w14:textId="77777777" w:rsidR="008353BB" w:rsidRPr="009F78DD" w:rsidRDefault="008353BB" w:rsidP="00CB3E61">
            <w:pPr>
              <w:spacing w:after="0" w:line="360" w:lineRule="auto"/>
              <w:jc w:val="both"/>
              <w:rPr>
                <w:rFonts w:ascii="Arial" w:hAnsi="Arial" w:cs="Arial"/>
              </w:rPr>
            </w:pPr>
          </w:p>
        </w:tc>
        <w:tc>
          <w:tcPr>
            <w:tcW w:w="467" w:type="dxa"/>
            <w:tcBorders>
              <w:top w:val="single" w:sz="4" w:space="0" w:color="auto"/>
              <w:bottom w:val="double" w:sz="4" w:space="0" w:color="auto"/>
            </w:tcBorders>
          </w:tcPr>
          <w:p w14:paraId="69CAA830" w14:textId="77777777" w:rsidR="008353BB" w:rsidRPr="009F78DD" w:rsidRDefault="008353BB" w:rsidP="00CB3E61">
            <w:pPr>
              <w:spacing w:after="0" w:line="360" w:lineRule="auto"/>
              <w:jc w:val="both"/>
              <w:rPr>
                <w:rFonts w:ascii="Arial" w:hAnsi="Arial" w:cs="Arial"/>
              </w:rPr>
            </w:pPr>
          </w:p>
        </w:tc>
        <w:tc>
          <w:tcPr>
            <w:tcW w:w="232" w:type="dxa"/>
            <w:tcBorders>
              <w:bottom w:val="double" w:sz="4" w:space="0" w:color="auto"/>
            </w:tcBorders>
          </w:tcPr>
          <w:p w14:paraId="1EA3257D" w14:textId="77777777" w:rsidR="008353BB" w:rsidRPr="009F78DD" w:rsidRDefault="008353BB" w:rsidP="00CB3E61">
            <w:pPr>
              <w:spacing w:after="0" w:line="360" w:lineRule="auto"/>
              <w:jc w:val="both"/>
              <w:rPr>
                <w:rFonts w:ascii="Arial" w:hAnsi="Arial" w:cs="Arial"/>
              </w:rPr>
            </w:pPr>
          </w:p>
        </w:tc>
        <w:tc>
          <w:tcPr>
            <w:tcW w:w="2828" w:type="dxa"/>
            <w:tcBorders>
              <w:bottom w:val="double" w:sz="4" w:space="0" w:color="auto"/>
            </w:tcBorders>
          </w:tcPr>
          <w:p w14:paraId="73E1DD09" w14:textId="77777777" w:rsidR="008353BB" w:rsidRPr="009F78DD" w:rsidRDefault="008353BB" w:rsidP="00CB3E61">
            <w:pPr>
              <w:spacing w:after="0" w:line="360" w:lineRule="auto"/>
              <w:jc w:val="both"/>
              <w:rPr>
                <w:rFonts w:ascii="Arial" w:hAnsi="Arial" w:cs="Arial"/>
              </w:rPr>
            </w:pPr>
          </w:p>
        </w:tc>
        <w:tc>
          <w:tcPr>
            <w:tcW w:w="511" w:type="dxa"/>
            <w:tcBorders>
              <w:top w:val="single" w:sz="4" w:space="0" w:color="auto"/>
              <w:bottom w:val="double" w:sz="4" w:space="0" w:color="auto"/>
            </w:tcBorders>
          </w:tcPr>
          <w:p w14:paraId="3AE99E0D" w14:textId="77777777" w:rsidR="008353BB" w:rsidRPr="009F78DD" w:rsidRDefault="008353BB" w:rsidP="00CB3E61">
            <w:pPr>
              <w:spacing w:after="0" w:line="360" w:lineRule="auto"/>
              <w:jc w:val="both"/>
              <w:rPr>
                <w:rFonts w:ascii="Arial" w:hAnsi="Arial" w:cs="Arial"/>
              </w:rPr>
            </w:pPr>
          </w:p>
        </w:tc>
        <w:tc>
          <w:tcPr>
            <w:tcW w:w="209" w:type="dxa"/>
            <w:tcBorders>
              <w:bottom w:val="double" w:sz="4" w:space="0" w:color="auto"/>
              <w:right w:val="double" w:sz="4" w:space="0" w:color="auto"/>
            </w:tcBorders>
          </w:tcPr>
          <w:p w14:paraId="2F613543" w14:textId="77777777" w:rsidR="008353BB" w:rsidRPr="009F78DD" w:rsidRDefault="008353BB" w:rsidP="00CB3E61">
            <w:pPr>
              <w:spacing w:after="0" w:line="360" w:lineRule="auto"/>
              <w:jc w:val="both"/>
              <w:rPr>
                <w:rFonts w:ascii="Arial" w:hAnsi="Arial" w:cs="Arial"/>
              </w:rPr>
            </w:pPr>
          </w:p>
        </w:tc>
        <w:tc>
          <w:tcPr>
            <w:tcW w:w="339" w:type="dxa"/>
            <w:tcBorders>
              <w:left w:val="double" w:sz="4" w:space="0" w:color="auto"/>
              <w:right w:val="double" w:sz="4" w:space="0" w:color="auto"/>
            </w:tcBorders>
          </w:tcPr>
          <w:p w14:paraId="3F450B54" w14:textId="77777777" w:rsidR="008353BB" w:rsidRPr="009F78DD" w:rsidRDefault="008353BB" w:rsidP="00CB3E61">
            <w:pPr>
              <w:spacing w:after="0" w:line="360" w:lineRule="auto"/>
              <w:jc w:val="both"/>
              <w:rPr>
                <w:rFonts w:ascii="Arial" w:hAnsi="Arial" w:cs="Arial"/>
              </w:rPr>
            </w:pPr>
          </w:p>
        </w:tc>
        <w:tc>
          <w:tcPr>
            <w:tcW w:w="170" w:type="dxa"/>
            <w:tcBorders>
              <w:left w:val="double" w:sz="4" w:space="0" w:color="auto"/>
              <w:bottom w:val="double" w:sz="4" w:space="0" w:color="auto"/>
            </w:tcBorders>
          </w:tcPr>
          <w:p w14:paraId="56D07400" w14:textId="77777777" w:rsidR="008353BB" w:rsidRPr="009F78DD" w:rsidRDefault="008353BB" w:rsidP="00CB3E61">
            <w:pPr>
              <w:spacing w:after="0" w:line="360" w:lineRule="auto"/>
              <w:jc w:val="both"/>
              <w:rPr>
                <w:rFonts w:ascii="Arial" w:hAnsi="Arial" w:cs="Arial"/>
              </w:rPr>
            </w:pPr>
          </w:p>
        </w:tc>
        <w:tc>
          <w:tcPr>
            <w:tcW w:w="2191" w:type="dxa"/>
            <w:tcBorders>
              <w:bottom w:val="double" w:sz="4" w:space="0" w:color="auto"/>
            </w:tcBorders>
          </w:tcPr>
          <w:p w14:paraId="15FEFFB7" w14:textId="77777777" w:rsidR="008353BB" w:rsidRPr="009F78DD" w:rsidRDefault="008353BB" w:rsidP="00CB3E61">
            <w:pPr>
              <w:spacing w:after="0" w:line="360" w:lineRule="auto"/>
              <w:jc w:val="both"/>
              <w:rPr>
                <w:rFonts w:ascii="Arial" w:hAnsi="Arial" w:cs="Arial"/>
              </w:rPr>
            </w:pPr>
          </w:p>
        </w:tc>
        <w:tc>
          <w:tcPr>
            <w:tcW w:w="489" w:type="dxa"/>
            <w:tcBorders>
              <w:bottom w:val="double" w:sz="4" w:space="0" w:color="auto"/>
            </w:tcBorders>
          </w:tcPr>
          <w:p w14:paraId="72A4CF8B" w14:textId="77777777" w:rsidR="008353BB" w:rsidRPr="009F78DD" w:rsidRDefault="008353BB" w:rsidP="00CB3E61">
            <w:pPr>
              <w:spacing w:after="0" w:line="360" w:lineRule="auto"/>
              <w:jc w:val="both"/>
              <w:rPr>
                <w:rFonts w:ascii="Arial" w:hAnsi="Arial" w:cs="Arial"/>
              </w:rPr>
            </w:pPr>
          </w:p>
        </w:tc>
        <w:tc>
          <w:tcPr>
            <w:tcW w:w="312" w:type="dxa"/>
            <w:tcBorders>
              <w:bottom w:val="double" w:sz="4" w:space="0" w:color="auto"/>
              <w:right w:val="double" w:sz="4" w:space="0" w:color="auto"/>
            </w:tcBorders>
          </w:tcPr>
          <w:p w14:paraId="37BAECF3" w14:textId="77777777" w:rsidR="008353BB" w:rsidRPr="009F78DD" w:rsidRDefault="008353BB" w:rsidP="00CB3E61">
            <w:pPr>
              <w:spacing w:after="0" w:line="360" w:lineRule="auto"/>
              <w:jc w:val="both"/>
              <w:rPr>
                <w:rFonts w:ascii="Arial" w:hAnsi="Arial" w:cs="Arial"/>
              </w:rPr>
            </w:pPr>
          </w:p>
        </w:tc>
      </w:tr>
    </w:tbl>
    <w:p w14:paraId="21BDD432" w14:textId="77777777" w:rsidR="008353BB" w:rsidRPr="009F78DD" w:rsidRDefault="008353BB" w:rsidP="008353BB">
      <w:pPr>
        <w:spacing w:after="0" w:line="360" w:lineRule="auto"/>
        <w:jc w:val="both"/>
        <w:rPr>
          <w:rFonts w:ascii="Arial" w:hAnsi="Arial" w:cs="Arial"/>
        </w:rPr>
      </w:pPr>
      <w:r w:rsidRPr="009F78DD">
        <w:rPr>
          <w:rFonts w:ascii="Arial" w:hAnsi="Arial" w:cs="Arial"/>
        </w:rPr>
        <w:t xml:space="preserve"> </w:t>
      </w:r>
    </w:p>
    <w:tbl>
      <w:tblPr>
        <w:tblW w:w="96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608"/>
        <w:gridCol w:w="3597"/>
        <w:gridCol w:w="1800"/>
        <w:gridCol w:w="1691"/>
      </w:tblGrid>
      <w:tr w:rsidR="008353BB" w:rsidRPr="009F78DD" w14:paraId="717566D9" w14:textId="77777777" w:rsidTr="00CB3E61">
        <w:trPr>
          <w:jc w:val="center"/>
        </w:trPr>
        <w:tc>
          <w:tcPr>
            <w:tcW w:w="2608" w:type="dxa"/>
          </w:tcPr>
          <w:p w14:paraId="0A82357E" w14:textId="77777777" w:rsidR="008353BB" w:rsidRPr="009F78DD" w:rsidRDefault="008353BB" w:rsidP="00CB3E61">
            <w:pPr>
              <w:spacing w:after="0" w:line="360" w:lineRule="auto"/>
              <w:jc w:val="both"/>
              <w:rPr>
                <w:rFonts w:ascii="Arial" w:hAnsi="Arial" w:cs="Arial"/>
                <w:b/>
                <w:bCs/>
              </w:rPr>
            </w:pPr>
            <w:r w:rsidRPr="009F78DD">
              <w:rPr>
                <w:rFonts w:ascii="Arial" w:hAnsi="Arial" w:cs="Arial"/>
                <w:b/>
                <w:bCs/>
              </w:rPr>
              <w:t>EXAMINATION:</w:t>
            </w:r>
          </w:p>
        </w:tc>
        <w:tc>
          <w:tcPr>
            <w:tcW w:w="3597" w:type="dxa"/>
          </w:tcPr>
          <w:p w14:paraId="404AE682" w14:textId="2A7F4F35" w:rsidR="008353BB" w:rsidRPr="009F78DD" w:rsidRDefault="008353BB" w:rsidP="00CB3E61">
            <w:pPr>
              <w:spacing w:after="0" w:line="360" w:lineRule="auto"/>
              <w:jc w:val="both"/>
              <w:rPr>
                <w:rFonts w:ascii="Arial" w:hAnsi="Arial" w:cs="Arial"/>
                <w:bCs/>
              </w:rPr>
            </w:pPr>
            <w:r w:rsidRPr="009F78DD">
              <w:rPr>
                <w:rFonts w:ascii="Arial" w:hAnsi="Arial" w:cs="Arial"/>
                <w:bCs/>
              </w:rPr>
              <w:t xml:space="preserve">YEAR END EXAM </w:t>
            </w:r>
          </w:p>
        </w:tc>
        <w:tc>
          <w:tcPr>
            <w:tcW w:w="1800" w:type="dxa"/>
          </w:tcPr>
          <w:p w14:paraId="1479EADC" w14:textId="77777777" w:rsidR="008353BB" w:rsidRPr="009F78DD" w:rsidRDefault="008353BB" w:rsidP="00CB3E61">
            <w:pPr>
              <w:spacing w:after="0" w:line="360" w:lineRule="auto"/>
              <w:jc w:val="both"/>
              <w:rPr>
                <w:rFonts w:ascii="Arial" w:hAnsi="Arial" w:cs="Arial"/>
                <w:b/>
                <w:bCs/>
              </w:rPr>
            </w:pPr>
            <w:r w:rsidRPr="009F78DD">
              <w:rPr>
                <w:rFonts w:ascii="Arial" w:hAnsi="Arial" w:cs="Arial"/>
                <w:b/>
                <w:bCs/>
              </w:rPr>
              <w:t>PROGRAMME:</w:t>
            </w:r>
          </w:p>
        </w:tc>
        <w:tc>
          <w:tcPr>
            <w:tcW w:w="1691" w:type="dxa"/>
          </w:tcPr>
          <w:p w14:paraId="2433C766" w14:textId="77777777" w:rsidR="008353BB" w:rsidRPr="009F78DD" w:rsidRDefault="008353BB" w:rsidP="00CB3E61">
            <w:pPr>
              <w:spacing w:after="0" w:line="360" w:lineRule="auto"/>
              <w:jc w:val="both"/>
              <w:rPr>
                <w:rFonts w:ascii="Arial" w:hAnsi="Arial" w:cs="Arial"/>
                <w:bCs/>
              </w:rPr>
            </w:pPr>
            <w:r w:rsidRPr="009F78DD">
              <w:rPr>
                <w:rFonts w:ascii="Arial" w:hAnsi="Arial" w:cs="Arial"/>
                <w:bCs/>
              </w:rPr>
              <w:t>RBM</w:t>
            </w:r>
          </w:p>
        </w:tc>
      </w:tr>
      <w:tr w:rsidR="008353BB" w:rsidRPr="009F78DD" w14:paraId="64E04CCD" w14:textId="77777777" w:rsidTr="00CB3E61">
        <w:trPr>
          <w:jc w:val="center"/>
        </w:trPr>
        <w:tc>
          <w:tcPr>
            <w:tcW w:w="2608" w:type="dxa"/>
          </w:tcPr>
          <w:p w14:paraId="3FF78805" w14:textId="77777777" w:rsidR="008353BB" w:rsidRPr="009F78DD" w:rsidRDefault="008353BB" w:rsidP="00CB3E61">
            <w:pPr>
              <w:spacing w:after="0" w:line="360" w:lineRule="auto"/>
              <w:jc w:val="both"/>
              <w:rPr>
                <w:rFonts w:ascii="Arial" w:hAnsi="Arial" w:cs="Arial"/>
                <w:b/>
                <w:bCs/>
              </w:rPr>
            </w:pPr>
            <w:r w:rsidRPr="009F78DD">
              <w:rPr>
                <w:rFonts w:ascii="Arial" w:hAnsi="Arial" w:cs="Arial"/>
                <w:b/>
                <w:bCs/>
              </w:rPr>
              <w:t>MODULE CODE:</w:t>
            </w:r>
          </w:p>
        </w:tc>
        <w:tc>
          <w:tcPr>
            <w:tcW w:w="3597" w:type="dxa"/>
          </w:tcPr>
          <w:p w14:paraId="162A04F5" w14:textId="77777777" w:rsidR="008353BB" w:rsidRPr="009F78DD" w:rsidRDefault="008353BB" w:rsidP="00CB3E61">
            <w:pPr>
              <w:spacing w:after="0" w:line="360" w:lineRule="auto"/>
              <w:jc w:val="both"/>
              <w:rPr>
                <w:rFonts w:ascii="Arial" w:hAnsi="Arial" w:cs="Arial"/>
                <w:bCs/>
              </w:rPr>
            </w:pPr>
            <w:r w:rsidRPr="009F78DD">
              <w:rPr>
                <w:rFonts w:ascii="Arial" w:hAnsi="Arial" w:cs="Arial"/>
                <w:bCs/>
              </w:rPr>
              <w:t>MRMA62212</w:t>
            </w:r>
          </w:p>
        </w:tc>
        <w:tc>
          <w:tcPr>
            <w:tcW w:w="1800" w:type="dxa"/>
          </w:tcPr>
          <w:p w14:paraId="650CD603" w14:textId="77777777" w:rsidR="008353BB" w:rsidRPr="009F78DD" w:rsidRDefault="008353BB" w:rsidP="00CB3E61">
            <w:pPr>
              <w:spacing w:after="0" w:line="360" w:lineRule="auto"/>
              <w:jc w:val="both"/>
              <w:rPr>
                <w:rFonts w:ascii="Arial" w:hAnsi="Arial" w:cs="Arial"/>
                <w:b/>
                <w:bCs/>
              </w:rPr>
            </w:pPr>
            <w:r w:rsidRPr="009F78DD">
              <w:rPr>
                <w:rFonts w:ascii="Arial" w:hAnsi="Arial" w:cs="Arial"/>
                <w:b/>
                <w:bCs/>
              </w:rPr>
              <w:t>DURATION:</w:t>
            </w:r>
          </w:p>
        </w:tc>
        <w:tc>
          <w:tcPr>
            <w:tcW w:w="1691" w:type="dxa"/>
          </w:tcPr>
          <w:p w14:paraId="387B14F8" w14:textId="77777777" w:rsidR="008353BB" w:rsidRPr="009F78DD" w:rsidRDefault="008353BB" w:rsidP="00CB3E61">
            <w:pPr>
              <w:spacing w:after="0" w:line="360" w:lineRule="auto"/>
              <w:jc w:val="both"/>
              <w:rPr>
                <w:rFonts w:ascii="Arial" w:hAnsi="Arial" w:cs="Arial"/>
                <w:bCs/>
              </w:rPr>
            </w:pPr>
            <w:r w:rsidRPr="009F78DD">
              <w:rPr>
                <w:rFonts w:ascii="Arial" w:hAnsi="Arial" w:cs="Arial"/>
                <w:bCs/>
              </w:rPr>
              <w:t>3 HOURS</w:t>
            </w:r>
          </w:p>
        </w:tc>
      </w:tr>
      <w:tr w:rsidR="008353BB" w:rsidRPr="009F78DD" w14:paraId="6B3DEE0E" w14:textId="77777777" w:rsidTr="00CB3E61">
        <w:trPr>
          <w:jc w:val="center"/>
        </w:trPr>
        <w:tc>
          <w:tcPr>
            <w:tcW w:w="2608" w:type="dxa"/>
          </w:tcPr>
          <w:p w14:paraId="0BEF4518" w14:textId="77777777" w:rsidR="008353BB" w:rsidRPr="009F78DD" w:rsidRDefault="008353BB" w:rsidP="00CB3E61">
            <w:pPr>
              <w:spacing w:after="0" w:line="360" w:lineRule="auto"/>
              <w:jc w:val="both"/>
              <w:rPr>
                <w:rFonts w:ascii="Arial" w:hAnsi="Arial" w:cs="Arial"/>
                <w:b/>
                <w:bCs/>
              </w:rPr>
            </w:pPr>
            <w:r w:rsidRPr="009F78DD">
              <w:rPr>
                <w:rFonts w:ascii="Arial" w:hAnsi="Arial" w:cs="Arial"/>
                <w:b/>
                <w:bCs/>
              </w:rPr>
              <w:t>MODULE DESCRIPTION:</w:t>
            </w:r>
          </w:p>
        </w:tc>
        <w:tc>
          <w:tcPr>
            <w:tcW w:w="3597" w:type="dxa"/>
          </w:tcPr>
          <w:p w14:paraId="753A5D6B" w14:textId="77777777" w:rsidR="008353BB" w:rsidRPr="009F78DD" w:rsidRDefault="008353BB" w:rsidP="00CB3E61">
            <w:pPr>
              <w:spacing w:after="0" w:line="360" w:lineRule="auto"/>
              <w:jc w:val="both"/>
              <w:rPr>
                <w:rFonts w:ascii="Arial" w:hAnsi="Arial" w:cs="Arial"/>
                <w:bCs/>
              </w:rPr>
            </w:pPr>
            <w:r w:rsidRPr="009F78DD">
              <w:rPr>
                <w:rFonts w:ascii="Arial" w:hAnsi="Arial" w:cs="Arial"/>
                <w:bCs/>
              </w:rPr>
              <w:t>RETAILING II</w:t>
            </w:r>
          </w:p>
        </w:tc>
        <w:tc>
          <w:tcPr>
            <w:tcW w:w="1800" w:type="dxa"/>
          </w:tcPr>
          <w:p w14:paraId="5B1EB872" w14:textId="77777777" w:rsidR="008353BB" w:rsidRPr="009F78DD" w:rsidRDefault="008353BB" w:rsidP="00CB3E61">
            <w:pPr>
              <w:spacing w:after="0" w:line="360" w:lineRule="auto"/>
              <w:jc w:val="both"/>
              <w:rPr>
                <w:rFonts w:ascii="Arial" w:hAnsi="Arial" w:cs="Arial"/>
                <w:b/>
                <w:bCs/>
              </w:rPr>
            </w:pPr>
            <w:r w:rsidRPr="009F78DD">
              <w:rPr>
                <w:rFonts w:ascii="Arial" w:hAnsi="Arial" w:cs="Arial"/>
                <w:b/>
                <w:bCs/>
              </w:rPr>
              <w:t>MARKS:</w:t>
            </w:r>
          </w:p>
        </w:tc>
        <w:tc>
          <w:tcPr>
            <w:tcW w:w="1691" w:type="dxa"/>
          </w:tcPr>
          <w:p w14:paraId="4496E0E1" w14:textId="77777777" w:rsidR="008353BB" w:rsidRPr="009F78DD" w:rsidRDefault="008353BB" w:rsidP="00CB3E61">
            <w:pPr>
              <w:spacing w:after="0" w:line="360" w:lineRule="auto"/>
              <w:jc w:val="both"/>
              <w:rPr>
                <w:rFonts w:ascii="Arial" w:hAnsi="Arial" w:cs="Arial"/>
                <w:bCs/>
              </w:rPr>
            </w:pPr>
            <w:r w:rsidRPr="009F78DD">
              <w:rPr>
                <w:rFonts w:ascii="Arial" w:hAnsi="Arial" w:cs="Arial"/>
                <w:bCs/>
              </w:rPr>
              <w:t>100 MARKS</w:t>
            </w:r>
          </w:p>
        </w:tc>
      </w:tr>
      <w:tr w:rsidR="008353BB" w:rsidRPr="009F78DD" w14:paraId="58DD6FCF" w14:textId="77777777" w:rsidTr="00CB3E61">
        <w:trPr>
          <w:jc w:val="center"/>
        </w:trPr>
        <w:tc>
          <w:tcPr>
            <w:tcW w:w="2608" w:type="dxa"/>
          </w:tcPr>
          <w:p w14:paraId="41E27284" w14:textId="77777777" w:rsidR="008353BB" w:rsidRPr="009F78DD" w:rsidRDefault="008353BB" w:rsidP="00CB3E61">
            <w:pPr>
              <w:spacing w:after="0" w:line="360" w:lineRule="auto"/>
              <w:jc w:val="both"/>
              <w:rPr>
                <w:rFonts w:ascii="Arial" w:hAnsi="Arial" w:cs="Arial"/>
                <w:b/>
                <w:bCs/>
              </w:rPr>
            </w:pPr>
            <w:r w:rsidRPr="009F78DD">
              <w:rPr>
                <w:rFonts w:ascii="Arial" w:hAnsi="Arial" w:cs="Arial"/>
                <w:b/>
                <w:bCs/>
              </w:rPr>
              <w:t>EXAMINER(S):</w:t>
            </w:r>
          </w:p>
        </w:tc>
        <w:tc>
          <w:tcPr>
            <w:tcW w:w="3597" w:type="dxa"/>
          </w:tcPr>
          <w:p w14:paraId="27500D4B" w14:textId="77777777" w:rsidR="008353BB" w:rsidRPr="009F78DD" w:rsidRDefault="008353BB" w:rsidP="00CB3E61">
            <w:pPr>
              <w:spacing w:after="0" w:line="360" w:lineRule="auto"/>
              <w:jc w:val="both"/>
              <w:rPr>
                <w:rFonts w:ascii="Arial" w:hAnsi="Arial" w:cs="Arial"/>
                <w:bCs/>
              </w:rPr>
            </w:pPr>
            <w:r w:rsidRPr="009F78DD">
              <w:rPr>
                <w:rFonts w:ascii="Arial" w:hAnsi="Arial" w:cs="Arial"/>
                <w:bCs/>
              </w:rPr>
              <w:t>MS. GAIL MOTLHAUDI</w:t>
            </w:r>
          </w:p>
          <w:p w14:paraId="451AB9D5" w14:textId="77777777" w:rsidR="008353BB" w:rsidRPr="009F78DD" w:rsidRDefault="008353BB" w:rsidP="00CB3E61">
            <w:pPr>
              <w:spacing w:after="0" w:line="360" w:lineRule="auto"/>
              <w:jc w:val="both"/>
              <w:rPr>
                <w:rFonts w:ascii="Arial" w:hAnsi="Arial" w:cs="Arial"/>
                <w:bCs/>
              </w:rPr>
            </w:pPr>
          </w:p>
        </w:tc>
        <w:tc>
          <w:tcPr>
            <w:tcW w:w="1800" w:type="dxa"/>
          </w:tcPr>
          <w:p w14:paraId="2D57F413" w14:textId="77777777" w:rsidR="008353BB" w:rsidRPr="009F78DD" w:rsidRDefault="008353BB" w:rsidP="00CB3E61">
            <w:pPr>
              <w:spacing w:after="0" w:line="360" w:lineRule="auto"/>
              <w:jc w:val="both"/>
              <w:rPr>
                <w:rFonts w:ascii="Arial" w:hAnsi="Arial" w:cs="Arial"/>
                <w:b/>
                <w:bCs/>
              </w:rPr>
            </w:pPr>
            <w:r w:rsidRPr="009F78DD">
              <w:rPr>
                <w:rFonts w:ascii="Arial" w:hAnsi="Arial" w:cs="Arial"/>
                <w:b/>
                <w:bCs/>
              </w:rPr>
              <w:t>DATE:</w:t>
            </w:r>
          </w:p>
        </w:tc>
        <w:tc>
          <w:tcPr>
            <w:tcW w:w="1691" w:type="dxa"/>
          </w:tcPr>
          <w:p w14:paraId="223B529F" w14:textId="77777777" w:rsidR="008353BB" w:rsidRPr="009F78DD" w:rsidRDefault="008353BB" w:rsidP="00CB3E61">
            <w:pPr>
              <w:spacing w:after="0" w:line="360" w:lineRule="auto"/>
              <w:jc w:val="both"/>
              <w:rPr>
                <w:rFonts w:ascii="Arial" w:hAnsi="Arial" w:cs="Arial"/>
                <w:bCs/>
              </w:rPr>
            </w:pPr>
            <w:r w:rsidRPr="009F78DD">
              <w:rPr>
                <w:rFonts w:ascii="Arial" w:hAnsi="Arial" w:cs="Arial"/>
                <w:bCs/>
              </w:rPr>
              <w:t>2024</w:t>
            </w:r>
          </w:p>
        </w:tc>
      </w:tr>
      <w:tr w:rsidR="008353BB" w:rsidRPr="009F78DD" w14:paraId="4159984E" w14:textId="77777777" w:rsidTr="00CB3E61">
        <w:trPr>
          <w:jc w:val="center"/>
        </w:trPr>
        <w:tc>
          <w:tcPr>
            <w:tcW w:w="2608" w:type="dxa"/>
          </w:tcPr>
          <w:p w14:paraId="42172E11" w14:textId="77777777" w:rsidR="008353BB" w:rsidRPr="009F78DD" w:rsidRDefault="008353BB" w:rsidP="00CB3E61">
            <w:pPr>
              <w:spacing w:after="0" w:line="360" w:lineRule="auto"/>
              <w:jc w:val="both"/>
              <w:rPr>
                <w:rFonts w:ascii="Arial" w:hAnsi="Arial" w:cs="Arial"/>
                <w:b/>
                <w:bCs/>
              </w:rPr>
            </w:pPr>
            <w:r w:rsidRPr="009F78DD">
              <w:rPr>
                <w:rFonts w:ascii="Arial" w:hAnsi="Arial" w:cs="Arial"/>
                <w:b/>
                <w:bCs/>
              </w:rPr>
              <w:t>MODERATOR(S):</w:t>
            </w:r>
          </w:p>
        </w:tc>
        <w:tc>
          <w:tcPr>
            <w:tcW w:w="3597" w:type="dxa"/>
          </w:tcPr>
          <w:p w14:paraId="7017314B" w14:textId="77777777" w:rsidR="008353BB" w:rsidRDefault="008353BB" w:rsidP="00CB3E61">
            <w:pPr>
              <w:spacing w:after="0" w:line="360" w:lineRule="auto"/>
              <w:jc w:val="both"/>
              <w:rPr>
                <w:rFonts w:ascii="Arial" w:hAnsi="Arial" w:cs="Arial"/>
                <w:bCs/>
              </w:rPr>
            </w:pPr>
            <w:r w:rsidRPr="009F78DD">
              <w:rPr>
                <w:rFonts w:ascii="Arial" w:hAnsi="Arial" w:cs="Arial"/>
                <w:bCs/>
              </w:rPr>
              <w:t>DR MUSHIMBEI MWANSA</w:t>
            </w:r>
          </w:p>
          <w:p w14:paraId="0E4F222A" w14:textId="73591CFA" w:rsidR="00464D34" w:rsidRPr="009F78DD" w:rsidRDefault="00464D34" w:rsidP="00CB3E61">
            <w:pPr>
              <w:spacing w:after="0" w:line="360" w:lineRule="auto"/>
              <w:jc w:val="both"/>
              <w:rPr>
                <w:rFonts w:ascii="Arial" w:hAnsi="Arial" w:cs="Arial"/>
                <w:bCs/>
              </w:rPr>
            </w:pPr>
            <w:r>
              <w:rPr>
                <w:rFonts w:ascii="Arial" w:hAnsi="Arial" w:cs="Arial"/>
                <w:bCs/>
              </w:rPr>
              <w:t>DR MOSUPYOE</w:t>
            </w:r>
          </w:p>
        </w:tc>
        <w:tc>
          <w:tcPr>
            <w:tcW w:w="1800" w:type="dxa"/>
          </w:tcPr>
          <w:p w14:paraId="0CDE4C86" w14:textId="77777777" w:rsidR="008353BB" w:rsidRPr="009F78DD" w:rsidRDefault="008353BB" w:rsidP="00CB3E61">
            <w:pPr>
              <w:spacing w:after="0" w:line="360" w:lineRule="auto"/>
              <w:jc w:val="both"/>
              <w:rPr>
                <w:rFonts w:ascii="Arial" w:hAnsi="Arial" w:cs="Arial"/>
                <w:b/>
                <w:bCs/>
              </w:rPr>
            </w:pPr>
            <w:r w:rsidRPr="009F78DD">
              <w:rPr>
                <w:rFonts w:ascii="Arial" w:hAnsi="Arial" w:cs="Arial"/>
                <w:b/>
                <w:bCs/>
              </w:rPr>
              <w:t>TIME:</w:t>
            </w:r>
          </w:p>
        </w:tc>
        <w:tc>
          <w:tcPr>
            <w:tcW w:w="1691" w:type="dxa"/>
          </w:tcPr>
          <w:p w14:paraId="472A6B0C" w14:textId="77777777" w:rsidR="008353BB" w:rsidRPr="009F78DD" w:rsidRDefault="008353BB" w:rsidP="00CB3E61">
            <w:pPr>
              <w:spacing w:after="0" w:line="360" w:lineRule="auto"/>
              <w:jc w:val="both"/>
              <w:rPr>
                <w:rFonts w:ascii="Arial" w:hAnsi="Arial" w:cs="Arial"/>
                <w:bCs/>
              </w:rPr>
            </w:pPr>
          </w:p>
        </w:tc>
      </w:tr>
    </w:tbl>
    <w:p w14:paraId="2534C639" w14:textId="77777777" w:rsidR="008353BB" w:rsidRPr="009F78DD" w:rsidRDefault="008353BB" w:rsidP="008353BB">
      <w:pPr>
        <w:spacing w:line="360" w:lineRule="auto"/>
        <w:rPr>
          <w:rFonts w:ascii="Arial" w:hAnsi="Arial" w:cs="Arial"/>
        </w:rPr>
      </w:pPr>
    </w:p>
    <w:p w14:paraId="0309914E" w14:textId="77777777" w:rsidR="008353BB" w:rsidRPr="009F78DD" w:rsidRDefault="008353BB" w:rsidP="008353BB">
      <w:pPr>
        <w:spacing w:after="0" w:line="360" w:lineRule="auto"/>
        <w:ind w:left="-180"/>
        <w:jc w:val="both"/>
        <w:rPr>
          <w:rFonts w:ascii="Arial" w:hAnsi="Arial" w:cs="Arial"/>
          <w:b/>
          <w:u w:val="single"/>
        </w:rPr>
      </w:pPr>
    </w:p>
    <w:p w14:paraId="21181981" w14:textId="77777777" w:rsidR="008353BB" w:rsidRPr="009F78DD" w:rsidRDefault="008353BB" w:rsidP="008353BB">
      <w:pPr>
        <w:spacing w:after="0" w:line="360" w:lineRule="auto"/>
        <w:ind w:left="-180"/>
        <w:jc w:val="both"/>
        <w:rPr>
          <w:rFonts w:ascii="Arial" w:hAnsi="Arial" w:cs="Arial"/>
          <w:b/>
          <w:u w:val="single"/>
        </w:rPr>
      </w:pPr>
      <w:r w:rsidRPr="009F78DD">
        <w:rPr>
          <w:rFonts w:ascii="Arial" w:hAnsi="Arial" w:cs="Arial"/>
          <w:b/>
          <w:u w:val="single"/>
        </w:rPr>
        <w:t>INSTRUCTIONS:</w:t>
      </w:r>
    </w:p>
    <w:p w14:paraId="34973E3C" w14:textId="77777777" w:rsidR="008353BB" w:rsidRPr="009F78DD" w:rsidRDefault="008353BB" w:rsidP="008353BB">
      <w:pPr>
        <w:pStyle w:val="Default"/>
        <w:spacing w:line="360" w:lineRule="auto"/>
        <w:ind w:left="-360"/>
        <w:jc w:val="both"/>
        <w:rPr>
          <w:sz w:val="22"/>
          <w:szCs w:val="22"/>
        </w:rPr>
      </w:pPr>
    </w:p>
    <w:p w14:paraId="293B6282" w14:textId="77777777" w:rsidR="008353BB" w:rsidRPr="009F78DD" w:rsidRDefault="008353BB" w:rsidP="008353BB">
      <w:pPr>
        <w:pStyle w:val="Default"/>
        <w:spacing w:line="360" w:lineRule="auto"/>
        <w:ind w:left="-360"/>
        <w:jc w:val="both"/>
        <w:rPr>
          <w:sz w:val="22"/>
          <w:szCs w:val="22"/>
        </w:rPr>
      </w:pPr>
      <w:r w:rsidRPr="009F78DD">
        <w:rPr>
          <w:sz w:val="22"/>
          <w:szCs w:val="22"/>
        </w:rPr>
        <w:t xml:space="preserve"> 1. Answer all questions</w:t>
      </w:r>
    </w:p>
    <w:p w14:paraId="663EDF7A" w14:textId="77777777" w:rsidR="008353BB" w:rsidRPr="009F78DD" w:rsidRDefault="008353BB" w:rsidP="008353BB">
      <w:pPr>
        <w:pStyle w:val="Default"/>
        <w:spacing w:line="360" w:lineRule="auto"/>
        <w:ind w:left="-360"/>
        <w:jc w:val="both"/>
        <w:rPr>
          <w:sz w:val="22"/>
          <w:szCs w:val="22"/>
        </w:rPr>
      </w:pPr>
      <w:r w:rsidRPr="009F78DD">
        <w:rPr>
          <w:sz w:val="22"/>
          <w:szCs w:val="22"/>
        </w:rPr>
        <w:t xml:space="preserve">2. Please read carefully before answering the questions </w:t>
      </w:r>
    </w:p>
    <w:p w14:paraId="15104BC0" w14:textId="77777777" w:rsidR="008353BB" w:rsidRPr="009F78DD" w:rsidRDefault="008353BB" w:rsidP="008353BB">
      <w:pPr>
        <w:pStyle w:val="Default"/>
        <w:spacing w:line="360" w:lineRule="auto"/>
        <w:ind w:left="-180"/>
        <w:jc w:val="both"/>
        <w:rPr>
          <w:sz w:val="22"/>
          <w:szCs w:val="22"/>
        </w:rPr>
      </w:pPr>
    </w:p>
    <w:p w14:paraId="2D36C4F7" w14:textId="77777777" w:rsidR="008353BB" w:rsidRPr="009F78DD" w:rsidRDefault="008353BB" w:rsidP="008353BB">
      <w:pPr>
        <w:spacing w:line="360" w:lineRule="auto"/>
        <w:rPr>
          <w:rFonts w:ascii="Arial" w:hAnsi="Arial" w:cs="Arial"/>
        </w:rPr>
      </w:pPr>
    </w:p>
    <w:p w14:paraId="292F04C2" w14:textId="77777777" w:rsidR="008353BB" w:rsidRPr="009F78DD" w:rsidRDefault="008353BB" w:rsidP="008353BB">
      <w:pPr>
        <w:spacing w:line="360" w:lineRule="auto"/>
        <w:rPr>
          <w:rFonts w:ascii="Arial" w:hAnsi="Arial" w:cs="Arial"/>
        </w:rPr>
      </w:pPr>
    </w:p>
    <w:p w14:paraId="0BD655D4" w14:textId="77777777" w:rsidR="008353BB" w:rsidRPr="009F78DD" w:rsidRDefault="008353BB" w:rsidP="008353BB">
      <w:pPr>
        <w:spacing w:line="360" w:lineRule="auto"/>
        <w:rPr>
          <w:rFonts w:ascii="Arial" w:hAnsi="Arial" w:cs="Arial"/>
        </w:rPr>
      </w:pPr>
    </w:p>
    <w:p w14:paraId="38A76734" w14:textId="77777777" w:rsidR="008353BB" w:rsidRPr="009F78DD" w:rsidRDefault="008353BB" w:rsidP="008353BB">
      <w:pPr>
        <w:spacing w:line="360" w:lineRule="auto"/>
        <w:rPr>
          <w:rFonts w:ascii="Arial" w:hAnsi="Arial" w:cs="Arial"/>
        </w:rPr>
      </w:pPr>
    </w:p>
    <w:p w14:paraId="6A943569" w14:textId="77777777" w:rsidR="008353BB" w:rsidRDefault="008353BB">
      <w:pPr>
        <w:rPr>
          <w:rFonts w:ascii="Arial" w:hAnsi="Arial" w:cs="Arial"/>
          <w:b/>
          <w:u w:val="single"/>
        </w:rPr>
      </w:pPr>
      <w:r>
        <w:rPr>
          <w:rFonts w:ascii="Arial" w:hAnsi="Arial" w:cs="Arial"/>
          <w:b/>
          <w:u w:val="single"/>
        </w:rPr>
        <w:lastRenderedPageBreak/>
        <w:br w:type="page"/>
      </w:r>
    </w:p>
    <w:p w14:paraId="092F10C8" w14:textId="058F6EA4" w:rsidR="008353BB" w:rsidRPr="009F78DD" w:rsidRDefault="008353BB" w:rsidP="008353BB">
      <w:pPr>
        <w:spacing w:line="360" w:lineRule="auto"/>
        <w:jc w:val="both"/>
        <w:rPr>
          <w:rFonts w:ascii="Arial" w:hAnsi="Arial" w:cs="Arial"/>
          <w:b/>
          <w:u w:val="single"/>
        </w:rPr>
      </w:pPr>
      <w:r w:rsidRPr="009F78DD">
        <w:rPr>
          <w:rFonts w:ascii="Arial" w:hAnsi="Arial" w:cs="Arial"/>
          <w:b/>
          <w:u w:val="single"/>
        </w:rPr>
        <w:lastRenderedPageBreak/>
        <w:t xml:space="preserve">QUESTION </w:t>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t xml:space="preserve">       MARK</w:t>
      </w:r>
    </w:p>
    <w:p w14:paraId="6DA388CB" w14:textId="02D6136F" w:rsidR="008353BB" w:rsidRPr="009F78DD" w:rsidRDefault="008353BB" w:rsidP="008353BB">
      <w:pPr>
        <w:spacing w:line="360" w:lineRule="auto"/>
        <w:rPr>
          <w:rFonts w:ascii="Arial" w:hAnsi="Arial" w:cs="Arial"/>
          <w:b/>
          <w:u w:val="single"/>
        </w:rPr>
      </w:pPr>
      <w:r w:rsidRPr="009F78DD">
        <w:rPr>
          <w:rFonts w:ascii="Arial" w:hAnsi="Arial" w:cs="Arial"/>
          <w:b/>
          <w:u w:val="single"/>
        </w:rPr>
        <w:t>QUESTION 1</w:t>
      </w:r>
      <w:r w:rsidRPr="009F78DD">
        <w:rPr>
          <w:rFonts w:ascii="Arial" w:hAnsi="Arial" w:cs="Arial"/>
          <w:b/>
          <w:u w:val="single"/>
        </w:rPr>
        <w:tab/>
        <w:t xml:space="preserve"> </w:t>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t xml:space="preserve">           [10]</w:t>
      </w:r>
    </w:p>
    <w:p w14:paraId="35C3C02B" w14:textId="77777777" w:rsidR="008353BB" w:rsidRPr="009F78DD" w:rsidRDefault="008353BB" w:rsidP="008353BB">
      <w:pPr>
        <w:jc w:val="both"/>
        <w:rPr>
          <w:rFonts w:ascii="Arial" w:eastAsia="Times New Roman" w:hAnsi="Arial" w:cs="Arial"/>
          <w:b/>
        </w:rPr>
      </w:pPr>
      <w:r w:rsidRPr="009F78DD">
        <w:rPr>
          <w:rFonts w:ascii="Arial" w:eastAsia="Times New Roman" w:hAnsi="Arial" w:cs="Arial"/>
          <w:b/>
        </w:rPr>
        <w:t>Match the columns</w:t>
      </w:r>
    </w:p>
    <w:tbl>
      <w:tblPr>
        <w:tblStyle w:val="TableGrid"/>
        <w:tblW w:w="9416" w:type="dxa"/>
        <w:tblLook w:val="04A0" w:firstRow="1" w:lastRow="0" w:firstColumn="1" w:lastColumn="0" w:noHBand="0" w:noVBand="1"/>
      </w:tblPr>
      <w:tblGrid>
        <w:gridCol w:w="4106"/>
        <w:gridCol w:w="5310"/>
      </w:tblGrid>
      <w:tr w:rsidR="008353BB" w:rsidRPr="009F78DD" w14:paraId="7D72EBB4" w14:textId="77777777" w:rsidTr="00CB3E61">
        <w:trPr>
          <w:trHeight w:val="279"/>
        </w:trPr>
        <w:tc>
          <w:tcPr>
            <w:tcW w:w="4106" w:type="dxa"/>
          </w:tcPr>
          <w:p w14:paraId="31B0052B" w14:textId="77777777" w:rsidR="008353BB" w:rsidRPr="009F78DD" w:rsidRDefault="008353BB" w:rsidP="00CB3E61">
            <w:pPr>
              <w:spacing w:line="360" w:lineRule="auto"/>
              <w:jc w:val="both"/>
              <w:rPr>
                <w:rFonts w:ascii="Arial" w:eastAsia="Times New Roman" w:hAnsi="Arial" w:cs="Arial"/>
              </w:rPr>
            </w:pPr>
            <w:r w:rsidRPr="009F78DD">
              <w:rPr>
                <w:rFonts w:ascii="Arial" w:eastAsia="Times New Roman" w:hAnsi="Arial" w:cs="Arial"/>
              </w:rPr>
              <w:t>Column A</w:t>
            </w:r>
          </w:p>
        </w:tc>
        <w:tc>
          <w:tcPr>
            <w:tcW w:w="5310" w:type="dxa"/>
          </w:tcPr>
          <w:p w14:paraId="48C30A67" w14:textId="77777777" w:rsidR="008353BB" w:rsidRPr="009F78DD" w:rsidRDefault="008353BB" w:rsidP="00CB3E61">
            <w:pPr>
              <w:spacing w:line="360" w:lineRule="auto"/>
              <w:jc w:val="both"/>
              <w:rPr>
                <w:rFonts w:ascii="Arial" w:eastAsia="Times New Roman" w:hAnsi="Arial" w:cs="Arial"/>
              </w:rPr>
            </w:pPr>
            <w:r w:rsidRPr="009F78DD">
              <w:rPr>
                <w:rFonts w:ascii="Arial" w:eastAsia="Times New Roman" w:hAnsi="Arial" w:cs="Arial"/>
              </w:rPr>
              <w:t>Column B</w:t>
            </w:r>
          </w:p>
        </w:tc>
      </w:tr>
      <w:tr w:rsidR="008353BB" w:rsidRPr="009F78DD" w14:paraId="28D2F9CC" w14:textId="77777777" w:rsidTr="00CB3E61">
        <w:trPr>
          <w:trHeight w:val="279"/>
        </w:trPr>
        <w:tc>
          <w:tcPr>
            <w:tcW w:w="4106" w:type="dxa"/>
          </w:tcPr>
          <w:p w14:paraId="3CC953DF" w14:textId="77777777" w:rsidR="008353BB" w:rsidRPr="009F78DD" w:rsidRDefault="008353BB" w:rsidP="00CB3E61">
            <w:pPr>
              <w:spacing w:line="360" w:lineRule="auto"/>
              <w:jc w:val="both"/>
              <w:rPr>
                <w:rFonts w:ascii="Arial" w:eastAsia="Times New Roman" w:hAnsi="Arial" w:cs="Arial"/>
              </w:rPr>
            </w:pPr>
            <w:r w:rsidRPr="009F78DD">
              <w:rPr>
                <w:rFonts w:ascii="Arial" w:eastAsia="Times New Roman" w:hAnsi="Arial" w:cs="Arial"/>
                <w:iCs/>
                <w:lang w:val="en-GB"/>
              </w:rPr>
              <w:t xml:space="preserve">1.1 Service encounters </w:t>
            </w:r>
          </w:p>
          <w:p w14:paraId="12A3790B" w14:textId="77777777" w:rsidR="008353BB" w:rsidRPr="009F78DD" w:rsidRDefault="008353BB" w:rsidP="00CB3E61">
            <w:pPr>
              <w:rPr>
                <w:rFonts w:ascii="Arial" w:eastAsia="Times New Roman" w:hAnsi="Arial" w:cs="Arial"/>
              </w:rPr>
            </w:pPr>
          </w:p>
        </w:tc>
        <w:tc>
          <w:tcPr>
            <w:tcW w:w="5310" w:type="dxa"/>
          </w:tcPr>
          <w:p w14:paraId="2467451C" w14:textId="77777777" w:rsidR="008353BB" w:rsidRPr="009F78DD" w:rsidRDefault="008353BB" w:rsidP="008353BB">
            <w:pPr>
              <w:pStyle w:val="ListParagraph"/>
              <w:numPr>
                <w:ilvl w:val="0"/>
                <w:numId w:val="8"/>
              </w:numPr>
              <w:spacing w:line="360" w:lineRule="auto"/>
              <w:ind w:left="316"/>
              <w:jc w:val="both"/>
              <w:rPr>
                <w:rFonts w:ascii="Arial" w:eastAsia="Times New Roman" w:hAnsi="Arial" w:cs="Arial"/>
              </w:rPr>
            </w:pPr>
            <w:r w:rsidRPr="009F78DD">
              <w:rPr>
                <w:rFonts w:ascii="Arial" w:eastAsia="Times New Roman" w:hAnsi="Arial" w:cs="Arial"/>
                <w:lang w:val="en-GB"/>
              </w:rPr>
              <w:t>… do not show loyalty to any particular brand and can often be tempted to switch by promotions and discounts.</w:t>
            </w:r>
          </w:p>
        </w:tc>
      </w:tr>
      <w:tr w:rsidR="008353BB" w:rsidRPr="009F78DD" w14:paraId="1054E55D" w14:textId="77777777" w:rsidTr="00CB3E61">
        <w:trPr>
          <w:trHeight w:val="279"/>
        </w:trPr>
        <w:tc>
          <w:tcPr>
            <w:tcW w:w="4106" w:type="dxa"/>
          </w:tcPr>
          <w:p w14:paraId="40C5CA8C" w14:textId="77777777" w:rsidR="008353BB" w:rsidRPr="009F78DD" w:rsidRDefault="008353BB" w:rsidP="00CB3E61">
            <w:pPr>
              <w:pStyle w:val="Default"/>
              <w:spacing w:line="360" w:lineRule="auto"/>
              <w:rPr>
                <w:rFonts w:eastAsia="Times New Roman"/>
                <w:color w:val="auto"/>
                <w:sz w:val="22"/>
                <w:szCs w:val="22"/>
              </w:rPr>
            </w:pPr>
            <w:r w:rsidRPr="009F78DD">
              <w:rPr>
                <w:rFonts w:eastAsia="Times New Roman"/>
                <w:color w:val="auto"/>
                <w:sz w:val="22"/>
                <w:szCs w:val="22"/>
              </w:rPr>
              <w:t>1.2 Retailing Marketing</w:t>
            </w:r>
          </w:p>
        </w:tc>
        <w:tc>
          <w:tcPr>
            <w:tcW w:w="5310" w:type="dxa"/>
          </w:tcPr>
          <w:p w14:paraId="7EF8229D" w14:textId="77777777" w:rsidR="008353BB" w:rsidRPr="009F78DD" w:rsidRDefault="008353BB" w:rsidP="00CB3E61">
            <w:pPr>
              <w:pStyle w:val="Default"/>
              <w:spacing w:line="360" w:lineRule="auto"/>
              <w:rPr>
                <w:rFonts w:eastAsia="Times New Roman"/>
                <w:color w:val="auto"/>
                <w:sz w:val="22"/>
                <w:szCs w:val="22"/>
                <w:lang w:val="en-ZA"/>
              </w:rPr>
            </w:pPr>
            <w:r w:rsidRPr="009F78DD">
              <w:rPr>
                <w:rFonts w:eastAsia="Times New Roman"/>
                <w:color w:val="auto"/>
                <w:sz w:val="22"/>
                <w:szCs w:val="22"/>
              </w:rPr>
              <w:t>B. the segment(s) toward which the retailer plans to focus its resources and retail mix</w:t>
            </w:r>
          </w:p>
        </w:tc>
      </w:tr>
      <w:tr w:rsidR="008353BB" w:rsidRPr="009F78DD" w14:paraId="0B0658BB" w14:textId="77777777" w:rsidTr="00CB3E61">
        <w:trPr>
          <w:trHeight w:val="279"/>
        </w:trPr>
        <w:tc>
          <w:tcPr>
            <w:tcW w:w="4106" w:type="dxa"/>
          </w:tcPr>
          <w:p w14:paraId="23EFCBDF" w14:textId="77777777" w:rsidR="008353BB" w:rsidRPr="009F78DD" w:rsidRDefault="008353BB" w:rsidP="00CB3E61">
            <w:pPr>
              <w:spacing w:line="360" w:lineRule="auto"/>
              <w:jc w:val="both"/>
              <w:rPr>
                <w:rFonts w:ascii="Arial" w:eastAsia="Times New Roman" w:hAnsi="Arial" w:cs="Arial"/>
              </w:rPr>
            </w:pPr>
            <w:r w:rsidRPr="009F78DD">
              <w:rPr>
                <w:rFonts w:ascii="Arial" w:eastAsia="Times New Roman" w:hAnsi="Arial" w:cs="Arial"/>
              </w:rPr>
              <w:t>1.3 Budget</w:t>
            </w:r>
          </w:p>
        </w:tc>
        <w:tc>
          <w:tcPr>
            <w:tcW w:w="5310" w:type="dxa"/>
          </w:tcPr>
          <w:p w14:paraId="416CEE7F" w14:textId="77777777" w:rsidR="008353BB" w:rsidRPr="009F78DD" w:rsidRDefault="008353BB" w:rsidP="00CB3E61">
            <w:pPr>
              <w:spacing w:line="360" w:lineRule="auto"/>
              <w:jc w:val="both"/>
              <w:rPr>
                <w:rFonts w:ascii="Arial" w:eastAsia="Times New Roman" w:hAnsi="Arial" w:cs="Arial"/>
              </w:rPr>
            </w:pPr>
            <w:r w:rsidRPr="009F78DD">
              <w:rPr>
                <w:rFonts w:ascii="Arial" w:eastAsia="Times New Roman" w:hAnsi="Arial" w:cs="Arial"/>
              </w:rPr>
              <w:t>C. Involve customer participation in the process and the information the customer provides to the service provider can influence the quality of service the client may receive.</w:t>
            </w:r>
          </w:p>
        </w:tc>
      </w:tr>
      <w:tr w:rsidR="008353BB" w:rsidRPr="009F78DD" w14:paraId="5E116582" w14:textId="77777777" w:rsidTr="00CB3E61">
        <w:trPr>
          <w:trHeight w:val="838"/>
        </w:trPr>
        <w:tc>
          <w:tcPr>
            <w:tcW w:w="4106" w:type="dxa"/>
          </w:tcPr>
          <w:p w14:paraId="0D86A234" w14:textId="77777777" w:rsidR="008353BB" w:rsidRPr="009F78DD" w:rsidRDefault="008353BB" w:rsidP="00CB3E61">
            <w:pPr>
              <w:spacing w:line="360" w:lineRule="auto"/>
              <w:jc w:val="both"/>
              <w:rPr>
                <w:rFonts w:ascii="Arial" w:eastAsia="Times New Roman" w:hAnsi="Arial" w:cs="Arial"/>
              </w:rPr>
            </w:pPr>
            <w:r w:rsidRPr="009F78DD">
              <w:rPr>
                <w:rFonts w:ascii="Arial" w:eastAsia="Times New Roman" w:hAnsi="Arial" w:cs="Arial"/>
              </w:rPr>
              <w:t>1.4 Benefits of Retail Marketing Strategy</w:t>
            </w:r>
          </w:p>
        </w:tc>
        <w:tc>
          <w:tcPr>
            <w:tcW w:w="5310" w:type="dxa"/>
          </w:tcPr>
          <w:p w14:paraId="01095513" w14:textId="77777777" w:rsidR="008353BB" w:rsidRPr="009F78DD" w:rsidRDefault="008353BB" w:rsidP="00CB3E61">
            <w:pPr>
              <w:pStyle w:val="Default"/>
              <w:spacing w:line="360" w:lineRule="auto"/>
              <w:rPr>
                <w:rFonts w:eastAsia="Times New Roman"/>
                <w:color w:val="auto"/>
                <w:sz w:val="22"/>
                <w:szCs w:val="22"/>
                <w:lang w:val="en-ZA"/>
              </w:rPr>
            </w:pPr>
            <w:r w:rsidRPr="009F78DD">
              <w:rPr>
                <w:rFonts w:eastAsia="Times New Roman"/>
                <w:color w:val="auto"/>
                <w:sz w:val="22"/>
                <w:szCs w:val="22"/>
              </w:rPr>
              <w:t>D. These people are bound by tradition and very conservative. They are very skeptical of change and are the hardest group to bring on board.</w:t>
            </w:r>
          </w:p>
        </w:tc>
      </w:tr>
      <w:tr w:rsidR="008353BB" w:rsidRPr="009F78DD" w14:paraId="24560D6B" w14:textId="77777777" w:rsidTr="00CB3E61">
        <w:trPr>
          <w:trHeight w:val="806"/>
        </w:trPr>
        <w:tc>
          <w:tcPr>
            <w:tcW w:w="4106" w:type="dxa"/>
          </w:tcPr>
          <w:p w14:paraId="5C70217D" w14:textId="77777777" w:rsidR="008353BB" w:rsidRPr="009F78DD" w:rsidRDefault="008353BB" w:rsidP="00CB3E61">
            <w:pPr>
              <w:spacing w:line="360" w:lineRule="auto"/>
              <w:jc w:val="both"/>
              <w:rPr>
                <w:rFonts w:ascii="Arial" w:eastAsia="Times New Roman" w:hAnsi="Arial" w:cs="Arial"/>
              </w:rPr>
            </w:pPr>
            <w:r w:rsidRPr="009F78DD">
              <w:rPr>
                <w:rFonts w:ascii="Arial" w:eastAsia="Times New Roman" w:hAnsi="Arial" w:cs="Arial"/>
              </w:rPr>
              <w:t>1.5 Laggards</w:t>
            </w:r>
          </w:p>
        </w:tc>
        <w:tc>
          <w:tcPr>
            <w:tcW w:w="5310" w:type="dxa"/>
          </w:tcPr>
          <w:p w14:paraId="54C1A7FA" w14:textId="77777777" w:rsidR="008353BB" w:rsidRPr="009F78DD" w:rsidRDefault="008353BB" w:rsidP="00CB3E61">
            <w:pPr>
              <w:tabs>
                <w:tab w:val="left" w:pos="1250"/>
              </w:tabs>
              <w:spacing w:line="360" w:lineRule="auto"/>
              <w:jc w:val="both"/>
              <w:rPr>
                <w:rFonts w:ascii="Arial" w:eastAsia="Times New Roman" w:hAnsi="Arial" w:cs="Arial"/>
                <w:lang w:val="en-ZA"/>
              </w:rPr>
            </w:pPr>
            <w:r w:rsidRPr="009F78DD">
              <w:rPr>
                <w:rFonts w:ascii="Arial" w:eastAsia="Times New Roman" w:hAnsi="Arial" w:cs="Arial"/>
              </w:rPr>
              <w:t xml:space="preserve">E. </w:t>
            </w:r>
            <w:r w:rsidRPr="009F78DD">
              <w:rPr>
                <w:rFonts w:ascii="Arial" w:eastAsia="Times New Roman" w:hAnsi="Arial" w:cs="Arial"/>
                <w:iCs/>
                <w:lang w:val="en-GB"/>
              </w:rPr>
              <w:t xml:space="preserve">… is a projection </w:t>
            </w:r>
            <w:r w:rsidRPr="009F78DD">
              <w:rPr>
                <w:rFonts w:ascii="Arial" w:eastAsia="Times New Roman" w:hAnsi="Arial" w:cs="Arial"/>
                <w:lang w:val="en-GB"/>
              </w:rPr>
              <w:t xml:space="preserve">of the amount the retailer will </w:t>
            </w:r>
            <w:r w:rsidRPr="009F78DD">
              <w:rPr>
                <w:rFonts w:ascii="Arial" w:eastAsia="Times New Roman" w:hAnsi="Arial" w:cs="Arial"/>
                <w:iCs/>
                <w:lang w:val="en-GB"/>
              </w:rPr>
              <w:t>spend on merchandise</w:t>
            </w:r>
            <w:r w:rsidRPr="009F78DD">
              <w:rPr>
                <w:rFonts w:ascii="Arial" w:eastAsia="Times New Roman" w:hAnsi="Arial" w:cs="Arial"/>
                <w:lang w:val="en-GB"/>
              </w:rPr>
              <w:t xml:space="preserve"> from suppliers and </w:t>
            </w:r>
            <w:r w:rsidRPr="009F78DD">
              <w:rPr>
                <w:rFonts w:ascii="Arial" w:eastAsia="Times New Roman" w:hAnsi="Arial" w:cs="Arial"/>
                <w:iCs/>
                <w:lang w:val="en-GB"/>
              </w:rPr>
              <w:t>expected sales turnover</w:t>
            </w:r>
            <w:r w:rsidRPr="009F78DD">
              <w:rPr>
                <w:rFonts w:ascii="Arial" w:eastAsia="Times New Roman" w:hAnsi="Arial" w:cs="Arial"/>
                <w:lang w:val="en-GB"/>
              </w:rPr>
              <w:t xml:space="preserve">. </w:t>
            </w:r>
          </w:p>
        </w:tc>
      </w:tr>
      <w:tr w:rsidR="008353BB" w:rsidRPr="009F78DD" w14:paraId="1E686DF5" w14:textId="77777777" w:rsidTr="00CB3E61">
        <w:trPr>
          <w:trHeight w:val="838"/>
        </w:trPr>
        <w:tc>
          <w:tcPr>
            <w:tcW w:w="4106" w:type="dxa"/>
          </w:tcPr>
          <w:p w14:paraId="144D956B" w14:textId="77777777" w:rsidR="008353BB" w:rsidRPr="009F78DD" w:rsidRDefault="008353BB" w:rsidP="00CB3E61">
            <w:pPr>
              <w:rPr>
                <w:rFonts w:ascii="Arial" w:eastAsia="Times New Roman" w:hAnsi="Arial" w:cs="Arial"/>
              </w:rPr>
            </w:pPr>
            <w:r w:rsidRPr="009F78DD">
              <w:rPr>
                <w:rFonts w:ascii="Arial" w:eastAsia="Times New Roman" w:hAnsi="Arial" w:cs="Arial"/>
              </w:rPr>
              <w:t>1.6 Switchers</w:t>
            </w:r>
          </w:p>
        </w:tc>
        <w:tc>
          <w:tcPr>
            <w:tcW w:w="5310" w:type="dxa"/>
          </w:tcPr>
          <w:p w14:paraId="7F69F1A6" w14:textId="77777777" w:rsidR="008353BB" w:rsidRPr="009F78DD" w:rsidRDefault="008353BB" w:rsidP="00CB3E61">
            <w:pPr>
              <w:spacing w:line="360" w:lineRule="auto"/>
              <w:jc w:val="both"/>
              <w:rPr>
                <w:rFonts w:ascii="Arial" w:eastAsia="Times New Roman" w:hAnsi="Arial" w:cs="Arial"/>
              </w:rPr>
            </w:pPr>
            <w:r w:rsidRPr="009F78DD">
              <w:rPr>
                <w:rFonts w:ascii="Arial" w:eastAsia="Times New Roman" w:hAnsi="Arial" w:cs="Arial"/>
                <w:lang w:val="en-GB"/>
              </w:rPr>
              <w:t>F. The application of marketing concepts, theories and actions within the context of retail organisations</w:t>
            </w:r>
          </w:p>
        </w:tc>
      </w:tr>
      <w:tr w:rsidR="008353BB" w:rsidRPr="009F78DD" w14:paraId="5FFB3A3F" w14:textId="77777777" w:rsidTr="00CB3E61">
        <w:trPr>
          <w:trHeight w:val="654"/>
        </w:trPr>
        <w:tc>
          <w:tcPr>
            <w:tcW w:w="4106" w:type="dxa"/>
          </w:tcPr>
          <w:p w14:paraId="274F2533" w14:textId="77777777" w:rsidR="008353BB" w:rsidRPr="009F78DD" w:rsidRDefault="008353BB" w:rsidP="00CB3E61">
            <w:pPr>
              <w:spacing w:line="360" w:lineRule="auto"/>
              <w:jc w:val="both"/>
              <w:rPr>
                <w:rFonts w:ascii="Arial" w:eastAsia="Times New Roman" w:hAnsi="Arial" w:cs="Arial"/>
              </w:rPr>
            </w:pPr>
            <w:r w:rsidRPr="009F78DD">
              <w:rPr>
                <w:rFonts w:ascii="Arial" w:eastAsia="Times New Roman" w:hAnsi="Arial" w:cs="Arial"/>
              </w:rPr>
              <w:t>1.7 Situation Analysis</w:t>
            </w:r>
          </w:p>
        </w:tc>
        <w:tc>
          <w:tcPr>
            <w:tcW w:w="5310" w:type="dxa"/>
          </w:tcPr>
          <w:p w14:paraId="2252DD29" w14:textId="77777777" w:rsidR="008353BB" w:rsidRPr="009F78DD" w:rsidRDefault="008353BB" w:rsidP="00CB3E61">
            <w:pPr>
              <w:spacing w:line="360" w:lineRule="auto"/>
              <w:jc w:val="both"/>
              <w:rPr>
                <w:rFonts w:ascii="Arial" w:eastAsia="Times New Roman" w:hAnsi="Arial" w:cs="Arial"/>
              </w:rPr>
            </w:pPr>
            <w:r w:rsidRPr="009F78DD">
              <w:rPr>
                <w:rFonts w:ascii="Arial" w:eastAsia="Times New Roman" w:hAnsi="Arial" w:cs="Arial"/>
              </w:rPr>
              <w:t>G.</w:t>
            </w:r>
            <w:r w:rsidRPr="009F78DD">
              <w:rPr>
                <w:rFonts w:ascii="Arial" w:eastAsia="Times New Roman" w:hAnsi="Arial" w:cs="Arial"/>
                <w:lang w:val="en-GB"/>
              </w:rPr>
              <w:t xml:space="preserve"> Strengths, Weaknesses, Opportunities and Threats</w:t>
            </w:r>
          </w:p>
        </w:tc>
      </w:tr>
      <w:tr w:rsidR="008353BB" w:rsidRPr="009F78DD" w14:paraId="246C1DC7" w14:textId="77777777" w:rsidTr="00CB3E61">
        <w:trPr>
          <w:trHeight w:val="1186"/>
        </w:trPr>
        <w:tc>
          <w:tcPr>
            <w:tcW w:w="4106" w:type="dxa"/>
          </w:tcPr>
          <w:p w14:paraId="43F6603F" w14:textId="77777777" w:rsidR="008353BB" w:rsidRPr="009F78DD" w:rsidRDefault="008353BB" w:rsidP="00CB3E61">
            <w:pPr>
              <w:spacing w:line="360" w:lineRule="auto"/>
              <w:jc w:val="both"/>
              <w:rPr>
                <w:rFonts w:ascii="Arial" w:eastAsia="Times New Roman" w:hAnsi="Arial" w:cs="Arial"/>
              </w:rPr>
            </w:pPr>
            <w:r w:rsidRPr="009F78DD">
              <w:rPr>
                <w:rFonts w:ascii="Arial" w:eastAsia="Times New Roman" w:hAnsi="Arial" w:cs="Arial"/>
              </w:rPr>
              <w:t>1.8 Target Market</w:t>
            </w:r>
          </w:p>
        </w:tc>
        <w:tc>
          <w:tcPr>
            <w:tcW w:w="5310" w:type="dxa"/>
          </w:tcPr>
          <w:p w14:paraId="5DD7372A" w14:textId="77777777" w:rsidR="008353BB" w:rsidRPr="009F78DD" w:rsidRDefault="008353BB" w:rsidP="00CB3E61">
            <w:pPr>
              <w:spacing w:line="360" w:lineRule="auto"/>
              <w:jc w:val="both"/>
              <w:rPr>
                <w:rFonts w:ascii="Arial" w:eastAsia="Times New Roman" w:hAnsi="Arial" w:cs="Arial"/>
                <w:lang w:val="en-ZA"/>
              </w:rPr>
            </w:pPr>
            <w:r w:rsidRPr="009F78DD">
              <w:rPr>
                <w:rFonts w:ascii="Arial" w:eastAsia="Times New Roman" w:hAnsi="Arial" w:cs="Arial"/>
                <w:lang w:val="en-ZA"/>
              </w:rPr>
              <w:t xml:space="preserve">H. </w:t>
            </w:r>
            <w:r w:rsidRPr="009F78DD">
              <w:rPr>
                <w:rFonts w:ascii="Arial" w:eastAsia="Times New Roman" w:hAnsi="Arial" w:cs="Arial"/>
              </w:rPr>
              <w:t xml:space="preserve">Creates an opportunity to </w:t>
            </w:r>
            <w:r w:rsidRPr="009F78DD">
              <w:rPr>
                <w:rFonts w:ascii="Arial" w:eastAsia="Times New Roman" w:hAnsi="Arial" w:cs="Arial"/>
                <w:iCs/>
              </w:rPr>
              <w:t>study</w:t>
            </w:r>
            <w:r w:rsidRPr="009F78DD">
              <w:rPr>
                <w:rFonts w:ascii="Arial" w:eastAsia="Times New Roman" w:hAnsi="Arial" w:cs="Arial"/>
              </w:rPr>
              <w:t xml:space="preserve"> the legal, economic and competitive </w:t>
            </w:r>
            <w:r w:rsidRPr="009F78DD">
              <w:rPr>
                <w:rFonts w:ascii="Arial" w:eastAsia="Times New Roman" w:hAnsi="Arial" w:cs="Arial"/>
                <w:iCs/>
              </w:rPr>
              <w:t>environment and a</w:t>
            </w:r>
            <w:r w:rsidRPr="009F78DD">
              <w:rPr>
                <w:rFonts w:ascii="Arial" w:eastAsia="Times New Roman" w:hAnsi="Arial" w:cs="Arial"/>
              </w:rPr>
              <w:t xml:space="preserve">llows the firm’s total efforts to be </w:t>
            </w:r>
            <w:r w:rsidRPr="009F78DD">
              <w:rPr>
                <w:rFonts w:ascii="Arial" w:eastAsia="Times New Roman" w:hAnsi="Arial" w:cs="Arial"/>
                <w:iCs/>
              </w:rPr>
              <w:t>coordinated</w:t>
            </w:r>
          </w:p>
        </w:tc>
      </w:tr>
      <w:tr w:rsidR="008353BB" w:rsidRPr="009F78DD" w14:paraId="3FBAADCE" w14:textId="77777777" w:rsidTr="00CB3E61">
        <w:trPr>
          <w:trHeight w:val="858"/>
        </w:trPr>
        <w:tc>
          <w:tcPr>
            <w:tcW w:w="4106" w:type="dxa"/>
          </w:tcPr>
          <w:p w14:paraId="62BF14C3" w14:textId="77777777" w:rsidR="008353BB" w:rsidRPr="009F78DD" w:rsidRDefault="008353BB" w:rsidP="00CB3E61">
            <w:pPr>
              <w:pStyle w:val="Default"/>
              <w:spacing w:line="360" w:lineRule="auto"/>
              <w:rPr>
                <w:rFonts w:eastAsia="Times New Roman"/>
                <w:color w:val="auto"/>
                <w:sz w:val="22"/>
                <w:szCs w:val="22"/>
              </w:rPr>
            </w:pPr>
            <w:r w:rsidRPr="009F78DD">
              <w:rPr>
                <w:rFonts w:eastAsia="Times New Roman"/>
                <w:color w:val="auto"/>
                <w:sz w:val="22"/>
                <w:szCs w:val="22"/>
              </w:rPr>
              <w:t>1.9 Retail accordion theory </w:t>
            </w:r>
          </w:p>
        </w:tc>
        <w:tc>
          <w:tcPr>
            <w:tcW w:w="5310" w:type="dxa"/>
          </w:tcPr>
          <w:p w14:paraId="578C62E4" w14:textId="77777777" w:rsidR="008353BB" w:rsidRPr="009F78DD" w:rsidRDefault="008353BB" w:rsidP="00CB3E61">
            <w:pPr>
              <w:pStyle w:val="Default"/>
              <w:spacing w:line="360" w:lineRule="auto"/>
              <w:rPr>
                <w:rFonts w:eastAsia="Times New Roman"/>
                <w:color w:val="auto"/>
                <w:sz w:val="22"/>
                <w:szCs w:val="22"/>
                <w:lang w:val="en-ZA"/>
              </w:rPr>
            </w:pPr>
            <w:r w:rsidRPr="009F78DD">
              <w:rPr>
                <w:rFonts w:eastAsia="Times New Roman"/>
                <w:color w:val="auto"/>
                <w:sz w:val="22"/>
                <w:szCs w:val="22"/>
              </w:rPr>
              <w:t xml:space="preserve">I. </w:t>
            </w:r>
            <w:r w:rsidRPr="009F78DD">
              <w:rPr>
                <w:rFonts w:eastAsia="Times New Roman"/>
                <w:color w:val="auto"/>
                <w:sz w:val="22"/>
                <w:szCs w:val="22"/>
                <w:lang w:val="en-GB"/>
              </w:rPr>
              <w:t xml:space="preserve">the overall process of collecting and interpreting internal, competitive and environmental information. </w:t>
            </w:r>
          </w:p>
        </w:tc>
      </w:tr>
      <w:tr w:rsidR="008353BB" w:rsidRPr="009F78DD" w14:paraId="45F035F9" w14:textId="77777777" w:rsidTr="00CB3E61">
        <w:trPr>
          <w:trHeight w:val="858"/>
        </w:trPr>
        <w:tc>
          <w:tcPr>
            <w:tcW w:w="4106" w:type="dxa"/>
          </w:tcPr>
          <w:p w14:paraId="77AA7DAB" w14:textId="77777777" w:rsidR="008353BB" w:rsidRPr="009F78DD" w:rsidRDefault="008353BB" w:rsidP="00CB3E61">
            <w:pPr>
              <w:pStyle w:val="Default"/>
              <w:spacing w:line="360" w:lineRule="auto"/>
              <w:rPr>
                <w:rFonts w:eastAsia="Times New Roman"/>
                <w:color w:val="auto"/>
                <w:sz w:val="22"/>
                <w:szCs w:val="22"/>
              </w:rPr>
            </w:pPr>
            <w:r w:rsidRPr="009F78DD">
              <w:rPr>
                <w:rFonts w:eastAsia="Times New Roman"/>
                <w:color w:val="auto"/>
                <w:sz w:val="22"/>
                <w:szCs w:val="22"/>
              </w:rPr>
              <w:t>1.10 SWOT Analysis</w:t>
            </w:r>
          </w:p>
        </w:tc>
        <w:tc>
          <w:tcPr>
            <w:tcW w:w="5310" w:type="dxa"/>
          </w:tcPr>
          <w:p w14:paraId="62A3EE0C" w14:textId="77777777" w:rsidR="008353BB" w:rsidRPr="009F78DD" w:rsidRDefault="008353BB" w:rsidP="00CB3E61">
            <w:pPr>
              <w:spacing w:line="360" w:lineRule="auto"/>
              <w:jc w:val="both"/>
              <w:rPr>
                <w:rFonts w:ascii="Arial" w:eastAsia="Times New Roman" w:hAnsi="Arial" w:cs="Arial"/>
              </w:rPr>
            </w:pPr>
            <w:r w:rsidRPr="009F78DD">
              <w:rPr>
                <w:rFonts w:ascii="Arial" w:eastAsia="Times New Roman" w:hAnsi="Arial" w:cs="Arial"/>
              </w:rPr>
              <w:t>J. A theory of retail institutional change that suggests that retail institutions go from outlets with wide assortments to specialised narrow line store merchants and then back again to the more general wide assortment institution</w:t>
            </w:r>
          </w:p>
        </w:tc>
      </w:tr>
    </w:tbl>
    <w:p w14:paraId="22B4C4DD" w14:textId="77777777" w:rsidR="008353BB" w:rsidRPr="009F78DD" w:rsidRDefault="008353BB" w:rsidP="008353BB">
      <w:pPr>
        <w:spacing w:line="360" w:lineRule="auto"/>
        <w:rPr>
          <w:rFonts w:ascii="Arial" w:hAnsi="Arial" w:cs="Arial"/>
        </w:rPr>
      </w:pPr>
    </w:p>
    <w:p w14:paraId="44E61B1E" w14:textId="77777777" w:rsidR="008353BB" w:rsidRDefault="008353BB" w:rsidP="008353BB">
      <w:pPr>
        <w:jc w:val="both"/>
        <w:rPr>
          <w:rFonts w:ascii="Arial" w:hAnsi="Arial" w:cs="Arial"/>
          <w:b/>
          <w:u w:val="single"/>
        </w:rPr>
      </w:pPr>
    </w:p>
    <w:p w14:paraId="0BF12070" w14:textId="69B44C75" w:rsidR="008353BB" w:rsidRPr="009F78DD" w:rsidRDefault="008353BB" w:rsidP="008353BB">
      <w:pPr>
        <w:jc w:val="both"/>
        <w:rPr>
          <w:rFonts w:ascii="Arial" w:hAnsi="Arial" w:cs="Arial"/>
          <w:b/>
          <w:u w:val="single"/>
        </w:rPr>
      </w:pPr>
      <w:r w:rsidRPr="009F78DD">
        <w:rPr>
          <w:rFonts w:ascii="Arial" w:hAnsi="Arial" w:cs="Arial"/>
          <w:b/>
          <w:u w:val="single"/>
        </w:rPr>
        <w:lastRenderedPageBreak/>
        <w:t>QUESTION 2</w:t>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t xml:space="preserve">           [10]</w:t>
      </w:r>
    </w:p>
    <w:p w14:paraId="3C762D79" w14:textId="77777777" w:rsidR="008353BB" w:rsidRPr="009F78DD" w:rsidRDefault="008353BB" w:rsidP="008353BB">
      <w:pPr>
        <w:rPr>
          <w:rFonts w:ascii="Arial" w:hAnsi="Arial" w:cs="Arial"/>
          <w:b/>
          <w:bCs/>
        </w:rPr>
      </w:pPr>
      <w:r w:rsidRPr="009F78DD">
        <w:rPr>
          <w:rFonts w:ascii="Arial" w:hAnsi="Arial" w:cs="Arial"/>
          <w:b/>
          <w:bCs/>
        </w:rPr>
        <w:t xml:space="preserve">Multiple choice: Select the correct answer </w:t>
      </w:r>
    </w:p>
    <w:p w14:paraId="1CBB4B0F" w14:textId="5AE72DE4" w:rsidR="008353BB" w:rsidRPr="008353BB" w:rsidRDefault="008353BB" w:rsidP="008353BB">
      <w:pPr>
        <w:spacing w:line="276" w:lineRule="auto"/>
        <w:rPr>
          <w:rFonts w:ascii="Arial" w:hAnsi="Arial" w:cs="Arial"/>
        </w:rPr>
      </w:pPr>
      <w:r w:rsidRPr="009F78DD">
        <w:rPr>
          <w:rFonts w:ascii="Arial" w:hAnsi="Arial" w:cs="Arial"/>
        </w:rPr>
        <w:t>2.</w:t>
      </w:r>
      <w:r w:rsidRPr="008353BB">
        <w:rPr>
          <w:rFonts w:ascii="Arial" w:hAnsi="Arial" w:cs="Arial"/>
        </w:rPr>
        <w:t>1 These are people who represent opinion leaders. They enjoy leadership roles, and embrace change opportunities.</w:t>
      </w:r>
    </w:p>
    <w:p w14:paraId="583B3898" w14:textId="77777777" w:rsidR="008353BB" w:rsidRPr="008353BB" w:rsidRDefault="008353BB" w:rsidP="008353BB">
      <w:pPr>
        <w:pStyle w:val="ListParagraph"/>
        <w:numPr>
          <w:ilvl w:val="0"/>
          <w:numId w:val="13"/>
        </w:numPr>
        <w:spacing w:after="0" w:line="276" w:lineRule="auto"/>
        <w:jc w:val="both"/>
        <w:rPr>
          <w:rFonts w:ascii="Arial" w:hAnsi="Arial" w:cs="Arial"/>
        </w:rPr>
      </w:pPr>
      <w:r w:rsidRPr="008353BB">
        <w:rPr>
          <w:rFonts w:ascii="Arial" w:hAnsi="Arial" w:cs="Arial"/>
        </w:rPr>
        <w:t>Laggards</w:t>
      </w:r>
    </w:p>
    <w:p w14:paraId="72F6F742" w14:textId="77777777" w:rsidR="008353BB" w:rsidRPr="008353BB" w:rsidRDefault="008353BB" w:rsidP="008353BB">
      <w:pPr>
        <w:pStyle w:val="ListParagraph"/>
        <w:numPr>
          <w:ilvl w:val="0"/>
          <w:numId w:val="13"/>
        </w:numPr>
        <w:spacing w:after="0" w:line="276" w:lineRule="auto"/>
        <w:jc w:val="both"/>
        <w:rPr>
          <w:rFonts w:ascii="Arial" w:hAnsi="Arial" w:cs="Arial"/>
        </w:rPr>
      </w:pPr>
      <w:r w:rsidRPr="008353BB">
        <w:rPr>
          <w:rFonts w:ascii="Arial" w:hAnsi="Arial" w:cs="Arial"/>
        </w:rPr>
        <w:t>Early Majority</w:t>
      </w:r>
    </w:p>
    <w:p w14:paraId="0778893B" w14:textId="77777777" w:rsidR="008353BB" w:rsidRPr="008353BB" w:rsidRDefault="008353BB" w:rsidP="008353BB">
      <w:pPr>
        <w:pStyle w:val="ListParagraph"/>
        <w:numPr>
          <w:ilvl w:val="0"/>
          <w:numId w:val="13"/>
        </w:numPr>
        <w:spacing w:after="0" w:line="276" w:lineRule="auto"/>
        <w:jc w:val="both"/>
        <w:rPr>
          <w:rFonts w:ascii="Arial" w:hAnsi="Arial" w:cs="Arial"/>
        </w:rPr>
      </w:pPr>
      <w:r w:rsidRPr="008353BB">
        <w:rPr>
          <w:rFonts w:ascii="Arial" w:hAnsi="Arial" w:cs="Arial"/>
        </w:rPr>
        <w:t>Late Majority</w:t>
      </w:r>
    </w:p>
    <w:p w14:paraId="36353F6D" w14:textId="77777777" w:rsidR="008353BB" w:rsidRPr="008353BB" w:rsidRDefault="008353BB" w:rsidP="008353BB">
      <w:pPr>
        <w:pStyle w:val="ListParagraph"/>
        <w:numPr>
          <w:ilvl w:val="0"/>
          <w:numId w:val="13"/>
        </w:numPr>
        <w:spacing w:after="0" w:line="276" w:lineRule="auto"/>
        <w:jc w:val="both"/>
        <w:rPr>
          <w:rFonts w:ascii="Arial" w:hAnsi="Arial" w:cs="Arial"/>
        </w:rPr>
      </w:pPr>
      <w:r w:rsidRPr="008353BB">
        <w:rPr>
          <w:rFonts w:ascii="Arial" w:hAnsi="Arial" w:cs="Arial"/>
        </w:rPr>
        <w:t>Early Adopters</w:t>
      </w:r>
    </w:p>
    <w:p w14:paraId="33CF0BC5" w14:textId="77777777" w:rsidR="008353BB" w:rsidRPr="008353BB" w:rsidRDefault="008353BB" w:rsidP="008353BB">
      <w:pPr>
        <w:pStyle w:val="ListParagraph"/>
        <w:spacing w:line="276" w:lineRule="auto"/>
        <w:rPr>
          <w:rFonts w:ascii="Arial" w:hAnsi="Arial" w:cs="Arial"/>
        </w:rPr>
      </w:pPr>
    </w:p>
    <w:p w14:paraId="29034FDF" w14:textId="77777777" w:rsidR="008353BB" w:rsidRPr="008353BB" w:rsidRDefault="008353BB" w:rsidP="008353BB">
      <w:pPr>
        <w:pStyle w:val="Default"/>
        <w:spacing w:line="276" w:lineRule="auto"/>
        <w:rPr>
          <w:color w:val="auto"/>
          <w:sz w:val="22"/>
          <w:szCs w:val="22"/>
        </w:rPr>
      </w:pPr>
      <w:r w:rsidRPr="008353BB">
        <w:rPr>
          <w:color w:val="auto"/>
        </w:rPr>
        <w:t>2.2</w:t>
      </w:r>
      <w:r w:rsidRPr="008353BB">
        <w:rPr>
          <w:color w:val="auto"/>
          <w:sz w:val="22"/>
          <w:szCs w:val="22"/>
        </w:rPr>
        <w:t xml:space="preserve"> In the consumer roles … persuades others to make a certain product or service choice </w:t>
      </w:r>
    </w:p>
    <w:p w14:paraId="7F1BE68A" w14:textId="77777777" w:rsidR="008353BB" w:rsidRPr="008353BB" w:rsidRDefault="008353BB" w:rsidP="008353BB">
      <w:pPr>
        <w:pStyle w:val="Default"/>
        <w:numPr>
          <w:ilvl w:val="0"/>
          <w:numId w:val="14"/>
        </w:numPr>
        <w:spacing w:line="276" w:lineRule="auto"/>
        <w:rPr>
          <w:color w:val="auto"/>
          <w:sz w:val="22"/>
          <w:szCs w:val="22"/>
        </w:rPr>
      </w:pPr>
      <w:r w:rsidRPr="008353BB">
        <w:rPr>
          <w:color w:val="auto"/>
          <w:sz w:val="22"/>
          <w:szCs w:val="22"/>
        </w:rPr>
        <w:t xml:space="preserve">Buyer </w:t>
      </w:r>
    </w:p>
    <w:p w14:paraId="6C6835BD" w14:textId="77777777" w:rsidR="008353BB" w:rsidRPr="008353BB" w:rsidRDefault="008353BB" w:rsidP="008353BB">
      <w:pPr>
        <w:pStyle w:val="Default"/>
        <w:numPr>
          <w:ilvl w:val="0"/>
          <w:numId w:val="14"/>
        </w:numPr>
        <w:spacing w:line="276" w:lineRule="auto"/>
        <w:rPr>
          <w:color w:val="auto"/>
          <w:sz w:val="22"/>
          <w:szCs w:val="22"/>
        </w:rPr>
      </w:pPr>
      <w:r w:rsidRPr="008353BB">
        <w:rPr>
          <w:color w:val="auto"/>
          <w:sz w:val="22"/>
          <w:szCs w:val="22"/>
        </w:rPr>
        <w:t xml:space="preserve">Decider </w:t>
      </w:r>
    </w:p>
    <w:p w14:paraId="74E28C5E" w14:textId="77777777" w:rsidR="008353BB" w:rsidRPr="008353BB" w:rsidRDefault="008353BB" w:rsidP="008353BB">
      <w:pPr>
        <w:pStyle w:val="Default"/>
        <w:numPr>
          <w:ilvl w:val="0"/>
          <w:numId w:val="14"/>
        </w:numPr>
        <w:spacing w:line="276" w:lineRule="auto"/>
        <w:rPr>
          <w:color w:val="auto"/>
          <w:sz w:val="22"/>
          <w:szCs w:val="22"/>
        </w:rPr>
      </w:pPr>
      <w:r w:rsidRPr="008353BB">
        <w:rPr>
          <w:color w:val="auto"/>
          <w:sz w:val="22"/>
          <w:szCs w:val="22"/>
        </w:rPr>
        <w:t xml:space="preserve">Initiator </w:t>
      </w:r>
    </w:p>
    <w:p w14:paraId="322FE3F7" w14:textId="77777777" w:rsidR="008353BB" w:rsidRPr="008353BB" w:rsidRDefault="008353BB" w:rsidP="008353BB">
      <w:pPr>
        <w:pStyle w:val="ListParagraph"/>
        <w:numPr>
          <w:ilvl w:val="0"/>
          <w:numId w:val="14"/>
        </w:numPr>
        <w:spacing w:after="0" w:line="276" w:lineRule="auto"/>
        <w:jc w:val="both"/>
        <w:rPr>
          <w:rFonts w:ascii="Arial" w:hAnsi="Arial" w:cs="Arial"/>
        </w:rPr>
      </w:pPr>
      <w:r w:rsidRPr="008353BB">
        <w:rPr>
          <w:rFonts w:ascii="Arial" w:hAnsi="Arial" w:cs="Arial"/>
        </w:rPr>
        <w:t>Influencer</w:t>
      </w:r>
    </w:p>
    <w:p w14:paraId="72495145" w14:textId="77777777" w:rsidR="008353BB" w:rsidRPr="008353BB" w:rsidRDefault="008353BB" w:rsidP="008353BB">
      <w:pPr>
        <w:pStyle w:val="ListParagraph"/>
        <w:spacing w:line="276" w:lineRule="auto"/>
        <w:rPr>
          <w:rFonts w:ascii="Arial" w:hAnsi="Arial" w:cs="Arial"/>
        </w:rPr>
      </w:pPr>
    </w:p>
    <w:p w14:paraId="01BFBC68" w14:textId="77777777" w:rsidR="008353BB" w:rsidRPr="008353BB" w:rsidRDefault="008353BB" w:rsidP="008353BB">
      <w:pPr>
        <w:spacing w:line="276" w:lineRule="auto"/>
        <w:rPr>
          <w:rFonts w:ascii="Arial" w:hAnsi="Arial" w:cs="Arial"/>
        </w:rPr>
      </w:pPr>
      <w:r w:rsidRPr="008353BB">
        <w:rPr>
          <w:rFonts w:ascii="Arial" w:hAnsi="Arial" w:cs="Arial"/>
        </w:rPr>
        <w:t xml:space="preserve">2.3 Which one of the following is </w:t>
      </w:r>
      <w:r w:rsidRPr="008353BB">
        <w:rPr>
          <w:rFonts w:ascii="Arial" w:hAnsi="Arial" w:cs="Arial"/>
          <w:i/>
          <w:iCs/>
          <w:u w:val="single"/>
        </w:rPr>
        <w:t>not</w:t>
      </w:r>
      <w:r w:rsidRPr="008353BB">
        <w:rPr>
          <w:rFonts w:ascii="Arial" w:hAnsi="Arial" w:cs="Arial"/>
        </w:rPr>
        <w:t xml:space="preserve"> a key factor impacting upon retailers</w:t>
      </w:r>
    </w:p>
    <w:p w14:paraId="33AB8A78" w14:textId="77777777" w:rsidR="008353BB" w:rsidRPr="008353BB" w:rsidRDefault="008353BB" w:rsidP="008353BB">
      <w:pPr>
        <w:pStyle w:val="ListParagraph"/>
        <w:numPr>
          <w:ilvl w:val="0"/>
          <w:numId w:val="15"/>
        </w:numPr>
        <w:spacing w:after="0" w:line="276" w:lineRule="auto"/>
        <w:jc w:val="both"/>
        <w:rPr>
          <w:rFonts w:ascii="Arial" w:hAnsi="Arial" w:cs="Arial"/>
        </w:rPr>
      </w:pPr>
      <w:r w:rsidRPr="008353BB">
        <w:rPr>
          <w:rFonts w:ascii="Arial" w:hAnsi="Arial" w:cs="Arial"/>
        </w:rPr>
        <w:t>Globalisation</w:t>
      </w:r>
    </w:p>
    <w:p w14:paraId="56EBE946" w14:textId="77777777" w:rsidR="008353BB" w:rsidRPr="008353BB" w:rsidRDefault="008353BB" w:rsidP="008353BB">
      <w:pPr>
        <w:pStyle w:val="ListParagraph"/>
        <w:numPr>
          <w:ilvl w:val="0"/>
          <w:numId w:val="15"/>
        </w:numPr>
        <w:spacing w:after="0" w:line="276" w:lineRule="auto"/>
        <w:jc w:val="both"/>
        <w:rPr>
          <w:rFonts w:ascii="Arial" w:hAnsi="Arial" w:cs="Arial"/>
        </w:rPr>
      </w:pPr>
      <w:r w:rsidRPr="008353BB">
        <w:rPr>
          <w:rFonts w:ascii="Arial" w:hAnsi="Arial" w:cs="Arial"/>
        </w:rPr>
        <w:t>Socialism</w:t>
      </w:r>
    </w:p>
    <w:p w14:paraId="3360FE71" w14:textId="77777777" w:rsidR="008353BB" w:rsidRPr="008353BB" w:rsidRDefault="008353BB" w:rsidP="008353BB">
      <w:pPr>
        <w:pStyle w:val="ListParagraph"/>
        <w:numPr>
          <w:ilvl w:val="0"/>
          <w:numId w:val="15"/>
        </w:numPr>
        <w:spacing w:after="0" w:line="276" w:lineRule="auto"/>
        <w:jc w:val="both"/>
        <w:rPr>
          <w:rFonts w:ascii="Arial" w:hAnsi="Arial" w:cs="Arial"/>
        </w:rPr>
      </w:pPr>
      <w:r w:rsidRPr="008353BB">
        <w:rPr>
          <w:rFonts w:ascii="Arial" w:hAnsi="Arial" w:cs="Arial"/>
        </w:rPr>
        <w:t>Economy</w:t>
      </w:r>
    </w:p>
    <w:p w14:paraId="2B0E10FD" w14:textId="77777777" w:rsidR="008353BB" w:rsidRPr="008353BB" w:rsidRDefault="008353BB" w:rsidP="008353BB">
      <w:pPr>
        <w:pStyle w:val="ListParagraph"/>
        <w:numPr>
          <w:ilvl w:val="0"/>
          <w:numId w:val="15"/>
        </w:numPr>
        <w:spacing w:after="0" w:line="276" w:lineRule="auto"/>
        <w:jc w:val="both"/>
        <w:rPr>
          <w:rFonts w:ascii="Arial" w:hAnsi="Arial" w:cs="Arial"/>
        </w:rPr>
      </w:pPr>
      <w:r w:rsidRPr="008353BB">
        <w:rPr>
          <w:rFonts w:ascii="Arial" w:hAnsi="Arial" w:cs="Arial"/>
        </w:rPr>
        <w:t>Corporate Social Responsibility</w:t>
      </w:r>
    </w:p>
    <w:p w14:paraId="55AE8EE1" w14:textId="77777777" w:rsidR="008353BB" w:rsidRPr="008353BB" w:rsidRDefault="008353BB" w:rsidP="008353BB">
      <w:pPr>
        <w:spacing w:line="276" w:lineRule="auto"/>
        <w:rPr>
          <w:rFonts w:ascii="Arial" w:hAnsi="Arial" w:cs="Arial"/>
        </w:rPr>
      </w:pPr>
    </w:p>
    <w:p w14:paraId="24AC26D4" w14:textId="77777777" w:rsidR="008353BB" w:rsidRPr="008353BB" w:rsidRDefault="008353BB" w:rsidP="008353BB">
      <w:pPr>
        <w:spacing w:line="276" w:lineRule="auto"/>
        <w:rPr>
          <w:rFonts w:ascii="Arial" w:hAnsi="Arial" w:cs="Arial"/>
        </w:rPr>
      </w:pPr>
      <w:r w:rsidRPr="008353BB">
        <w:rPr>
          <w:rFonts w:ascii="Arial" w:hAnsi="Arial" w:cs="Arial"/>
        </w:rPr>
        <w:t xml:space="preserve">2.4. …helps define a brand’s position relative to competitors. </w:t>
      </w:r>
    </w:p>
    <w:p w14:paraId="7B5A6BBA" w14:textId="77777777" w:rsidR="008353BB" w:rsidRPr="008353BB" w:rsidRDefault="008353BB" w:rsidP="008353BB">
      <w:pPr>
        <w:pStyle w:val="ListParagraph"/>
        <w:numPr>
          <w:ilvl w:val="0"/>
          <w:numId w:val="9"/>
        </w:numPr>
        <w:spacing w:after="0" w:line="276" w:lineRule="auto"/>
        <w:jc w:val="both"/>
        <w:rPr>
          <w:rFonts w:ascii="Arial" w:hAnsi="Arial" w:cs="Arial"/>
        </w:rPr>
      </w:pPr>
      <w:r w:rsidRPr="008353BB">
        <w:rPr>
          <w:rFonts w:ascii="Arial" w:hAnsi="Arial" w:cs="Arial"/>
        </w:rPr>
        <w:t xml:space="preserve">Differentiation </w:t>
      </w:r>
    </w:p>
    <w:p w14:paraId="56E3C12B" w14:textId="77777777" w:rsidR="008353BB" w:rsidRPr="008353BB" w:rsidRDefault="008353BB" w:rsidP="008353BB">
      <w:pPr>
        <w:pStyle w:val="ListParagraph"/>
        <w:numPr>
          <w:ilvl w:val="0"/>
          <w:numId w:val="9"/>
        </w:numPr>
        <w:spacing w:after="0" w:line="276" w:lineRule="auto"/>
        <w:jc w:val="both"/>
        <w:rPr>
          <w:rFonts w:ascii="Arial" w:hAnsi="Arial" w:cs="Arial"/>
        </w:rPr>
      </w:pPr>
      <w:r w:rsidRPr="008353BB">
        <w:rPr>
          <w:rFonts w:ascii="Arial" w:hAnsi="Arial" w:cs="Arial"/>
        </w:rPr>
        <w:t xml:space="preserve">Perceptual positioning maps </w:t>
      </w:r>
    </w:p>
    <w:p w14:paraId="7A767F89" w14:textId="77777777" w:rsidR="008353BB" w:rsidRPr="008353BB" w:rsidRDefault="008353BB" w:rsidP="008353BB">
      <w:pPr>
        <w:pStyle w:val="ListParagraph"/>
        <w:numPr>
          <w:ilvl w:val="0"/>
          <w:numId w:val="9"/>
        </w:numPr>
        <w:spacing w:after="0" w:line="276" w:lineRule="auto"/>
        <w:jc w:val="both"/>
        <w:rPr>
          <w:rFonts w:ascii="Arial" w:hAnsi="Arial" w:cs="Arial"/>
        </w:rPr>
      </w:pPr>
      <w:r w:rsidRPr="008353BB">
        <w:rPr>
          <w:rFonts w:ascii="Arial" w:hAnsi="Arial" w:cs="Arial"/>
        </w:rPr>
        <w:t xml:space="preserve">Market segmentation </w:t>
      </w:r>
    </w:p>
    <w:p w14:paraId="2F07A0B5" w14:textId="77777777" w:rsidR="008353BB" w:rsidRPr="008353BB" w:rsidRDefault="008353BB" w:rsidP="008353BB">
      <w:pPr>
        <w:pStyle w:val="ListParagraph"/>
        <w:numPr>
          <w:ilvl w:val="0"/>
          <w:numId w:val="9"/>
        </w:numPr>
        <w:spacing w:after="0" w:line="276" w:lineRule="auto"/>
        <w:jc w:val="both"/>
        <w:rPr>
          <w:rFonts w:ascii="Arial" w:hAnsi="Arial" w:cs="Arial"/>
        </w:rPr>
      </w:pPr>
      <w:r w:rsidRPr="008353BB">
        <w:rPr>
          <w:rFonts w:ascii="Arial" w:hAnsi="Arial" w:cs="Arial"/>
        </w:rPr>
        <w:t>Targeting</w:t>
      </w:r>
    </w:p>
    <w:p w14:paraId="52AD15FF" w14:textId="77777777" w:rsidR="008353BB" w:rsidRPr="008353BB" w:rsidRDefault="008353BB" w:rsidP="008353BB">
      <w:pPr>
        <w:pStyle w:val="ListParagraph"/>
        <w:spacing w:line="276" w:lineRule="auto"/>
        <w:rPr>
          <w:rFonts w:ascii="Arial" w:hAnsi="Arial" w:cs="Arial"/>
        </w:rPr>
      </w:pPr>
    </w:p>
    <w:p w14:paraId="5531B419" w14:textId="77777777" w:rsidR="008353BB" w:rsidRPr="008353BB" w:rsidRDefault="008353BB" w:rsidP="008353BB">
      <w:pPr>
        <w:spacing w:line="276" w:lineRule="auto"/>
        <w:rPr>
          <w:rFonts w:ascii="Arial" w:hAnsi="Arial" w:cs="Arial"/>
        </w:rPr>
      </w:pPr>
      <w:r w:rsidRPr="008353BB">
        <w:rPr>
          <w:rFonts w:ascii="Arial" w:hAnsi="Arial" w:cs="Arial"/>
        </w:rPr>
        <w:t>2.5 Consumer-to-consumer retailing is a form of non-store retailing. True or False?</w:t>
      </w:r>
    </w:p>
    <w:p w14:paraId="6ED70277" w14:textId="77777777" w:rsidR="008353BB" w:rsidRPr="008353BB" w:rsidRDefault="008353BB" w:rsidP="008353BB">
      <w:pPr>
        <w:pStyle w:val="ListParagraph"/>
        <w:numPr>
          <w:ilvl w:val="0"/>
          <w:numId w:val="10"/>
        </w:numPr>
        <w:spacing w:after="0" w:line="276" w:lineRule="auto"/>
        <w:jc w:val="both"/>
        <w:rPr>
          <w:rFonts w:ascii="Arial" w:hAnsi="Arial" w:cs="Arial"/>
        </w:rPr>
      </w:pPr>
      <w:r w:rsidRPr="008353BB">
        <w:rPr>
          <w:rFonts w:ascii="Arial" w:hAnsi="Arial" w:cs="Arial"/>
        </w:rPr>
        <w:t>True</w:t>
      </w:r>
    </w:p>
    <w:p w14:paraId="498671D6" w14:textId="77777777" w:rsidR="008353BB" w:rsidRPr="008353BB" w:rsidRDefault="008353BB" w:rsidP="008353BB">
      <w:pPr>
        <w:pStyle w:val="ListParagraph"/>
        <w:numPr>
          <w:ilvl w:val="0"/>
          <w:numId w:val="10"/>
        </w:numPr>
        <w:spacing w:after="0" w:line="276" w:lineRule="auto"/>
        <w:jc w:val="both"/>
        <w:rPr>
          <w:rFonts w:ascii="Arial" w:hAnsi="Arial" w:cs="Arial"/>
        </w:rPr>
      </w:pPr>
      <w:r w:rsidRPr="008353BB">
        <w:rPr>
          <w:rFonts w:ascii="Arial" w:hAnsi="Arial" w:cs="Arial"/>
        </w:rPr>
        <w:t>False</w:t>
      </w:r>
    </w:p>
    <w:p w14:paraId="45C9FA14" w14:textId="77777777" w:rsidR="008353BB" w:rsidRPr="008353BB" w:rsidRDefault="008353BB" w:rsidP="008353BB">
      <w:pPr>
        <w:spacing w:line="276" w:lineRule="auto"/>
        <w:rPr>
          <w:rFonts w:ascii="Arial" w:hAnsi="Arial" w:cs="Arial"/>
        </w:rPr>
      </w:pPr>
    </w:p>
    <w:p w14:paraId="708BBB36" w14:textId="77777777" w:rsidR="008353BB" w:rsidRPr="008353BB" w:rsidRDefault="008353BB" w:rsidP="008353BB">
      <w:pPr>
        <w:spacing w:line="276" w:lineRule="auto"/>
        <w:rPr>
          <w:rFonts w:ascii="Arial" w:hAnsi="Arial" w:cs="Arial"/>
          <w:lang w:val="en-ZA"/>
        </w:rPr>
      </w:pPr>
      <w:r w:rsidRPr="008353BB">
        <w:rPr>
          <w:rFonts w:ascii="Arial" w:hAnsi="Arial" w:cs="Arial"/>
        </w:rPr>
        <w:t>2.6. Which one of the following is a retailer which is owned by its members and has centralized buying?</w:t>
      </w:r>
    </w:p>
    <w:p w14:paraId="3B9A00AD" w14:textId="77777777" w:rsidR="008353BB" w:rsidRPr="008353BB" w:rsidRDefault="008353BB" w:rsidP="008353BB">
      <w:pPr>
        <w:pStyle w:val="ListParagraph"/>
        <w:numPr>
          <w:ilvl w:val="0"/>
          <w:numId w:val="16"/>
        </w:numPr>
        <w:spacing w:after="0" w:line="276" w:lineRule="auto"/>
        <w:ind w:left="709"/>
        <w:jc w:val="both"/>
        <w:rPr>
          <w:rFonts w:ascii="Arial" w:hAnsi="Arial" w:cs="Arial"/>
        </w:rPr>
      </w:pPr>
      <w:r w:rsidRPr="008353BB">
        <w:rPr>
          <w:rFonts w:ascii="Arial" w:hAnsi="Arial" w:cs="Arial"/>
          <w:lang w:val="en-GB"/>
        </w:rPr>
        <w:t>Franchise</w:t>
      </w:r>
    </w:p>
    <w:p w14:paraId="1E18C2A5" w14:textId="77777777" w:rsidR="008353BB" w:rsidRPr="008353BB" w:rsidRDefault="008353BB" w:rsidP="008353BB">
      <w:pPr>
        <w:pStyle w:val="ListParagraph"/>
        <w:numPr>
          <w:ilvl w:val="0"/>
          <w:numId w:val="16"/>
        </w:numPr>
        <w:spacing w:after="0" w:line="276" w:lineRule="auto"/>
        <w:ind w:left="709"/>
        <w:jc w:val="both"/>
        <w:rPr>
          <w:rFonts w:ascii="Arial" w:hAnsi="Arial" w:cs="Arial"/>
        </w:rPr>
      </w:pPr>
      <w:r w:rsidRPr="008353BB">
        <w:rPr>
          <w:rFonts w:ascii="Arial" w:hAnsi="Arial" w:cs="Arial"/>
          <w:lang w:val="en-GB"/>
        </w:rPr>
        <w:t>Concession</w:t>
      </w:r>
    </w:p>
    <w:p w14:paraId="36EFE698" w14:textId="77777777" w:rsidR="008353BB" w:rsidRPr="008353BB" w:rsidRDefault="008353BB" w:rsidP="008353BB">
      <w:pPr>
        <w:pStyle w:val="ListParagraph"/>
        <w:numPr>
          <w:ilvl w:val="0"/>
          <w:numId w:val="16"/>
        </w:numPr>
        <w:spacing w:after="0" w:line="276" w:lineRule="auto"/>
        <w:ind w:left="709"/>
        <w:jc w:val="both"/>
        <w:rPr>
          <w:rFonts w:ascii="Arial" w:hAnsi="Arial" w:cs="Arial"/>
        </w:rPr>
      </w:pPr>
      <w:r w:rsidRPr="008353BB">
        <w:rPr>
          <w:rFonts w:ascii="Arial" w:hAnsi="Arial" w:cs="Arial"/>
          <w:lang w:val="en-GB"/>
        </w:rPr>
        <w:t>Retailer co-operative</w:t>
      </w:r>
    </w:p>
    <w:p w14:paraId="2C6E26F8" w14:textId="77777777" w:rsidR="008353BB" w:rsidRPr="008353BB" w:rsidRDefault="008353BB" w:rsidP="008353BB">
      <w:pPr>
        <w:pStyle w:val="ListParagraph"/>
        <w:numPr>
          <w:ilvl w:val="0"/>
          <w:numId w:val="16"/>
        </w:numPr>
        <w:spacing w:after="0" w:line="276" w:lineRule="auto"/>
        <w:ind w:left="709"/>
        <w:jc w:val="both"/>
        <w:rPr>
          <w:rFonts w:ascii="Arial" w:hAnsi="Arial" w:cs="Arial"/>
        </w:rPr>
      </w:pPr>
      <w:r w:rsidRPr="008353BB">
        <w:rPr>
          <w:rFonts w:ascii="Arial" w:hAnsi="Arial" w:cs="Arial"/>
          <w:lang w:val="en-GB"/>
        </w:rPr>
        <w:t>None of the above</w:t>
      </w:r>
    </w:p>
    <w:p w14:paraId="18D9B217" w14:textId="77777777" w:rsidR="008353BB" w:rsidRPr="008353BB" w:rsidRDefault="008353BB" w:rsidP="008353BB">
      <w:pPr>
        <w:spacing w:line="276" w:lineRule="auto"/>
        <w:rPr>
          <w:rFonts w:ascii="Arial" w:hAnsi="Arial" w:cs="Arial"/>
        </w:rPr>
      </w:pPr>
    </w:p>
    <w:p w14:paraId="7291E675" w14:textId="77777777" w:rsidR="008353BB" w:rsidRPr="008353BB" w:rsidRDefault="008353BB" w:rsidP="008353BB">
      <w:pPr>
        <w:spacing w:line="276" w:lineRule="auto"/>
        <w:rPr>
          <w:rFonts w:ascii="Arial" w:hAnsi="Arial" w:cs="Arial"/>
        </w:rPr>
      </w:pPr>
      <w:r w:rsidRPr="008353BB">
        <w:rPr>
          <w:rFonts w:ascii="Arial" w:hAnsi="Arial" w:cs="Arial"/>
        </w:rPr>
        <w:t>2.7. Offering products inspired by the future era can be described as ‘retrobranding. True or False?</w:t>
      </w:r>
    </w:p>
    <w:p w14:paraId="624308FE" w14:textId="77777777" w:rsidR="008353BB" w:rsidRPr="008353BB" w:rsidRDefault="008353BB" w:rsidP="008353BB">
      <w:pPr>
        <w:pStyle w:val="ListParagraph"/>
        <w:numPr>
          <w:ilvl w:val="0"/>
          <w:numId w:val="17"/>
        </w:numPr>
        <w:spacing w:after="0" w:line="276" w:lineRule="auto"/>
        <w:jc w:val="both"/>
        <w:rPr>
          <w:rFonts w:ascii="Arial" w:hAnsi="Arial" w:cs="Arial"/>
        </w:rPr>
      </w:pPr>
      <w:r w:rsidRPr="008353BB">
        <w:rPr>
          <w:rFonts w:ascii="Arial" w:hAnsi="Arial" w:cs="Arial"/>
        </w:rPr>
        <w:t>True</w:t>
      </w:r>
    </w:p>
    <w:p w14:paraId="40BCE718" w14:textId="77777777" w:rsidR="008353BB" w:rsidRPr="008353BB" w:rsidRDefault="008353BB" w:rsidP="008353BB">
      <w:pPr>
        <w:pStyle w:val="ListParagraph"/>
        <w:numPr>
          <w:ilvl w:val="0"/>
          <w:numId w:val="17"/>
        </w:numPr>
        <w:spacing w:after="0" w:line="276" w:lineRule="auto"/>
        <w:jc w:val="both"/>
        <w:rPr>
          <w:rFonts w:ascii="Arial" w:hAnsi="Arial" w:cs="Arial"/>
        </w:rPr>
      </w:pPr>
      <w:r w:rsidRPr="008353BB">
        <w:rPr>
          <w:rFonts w:ascii="Arial" w:hAnsi="Arial" w:cs="Arial"/>
        </w:rPr>
        <w:lastRenderedPageBreak/>
        <w:t>False</w:t>
      </w:r>
    </w:p>
    <w:p w14:paraId="29FA4FFF" w14:textId="77777777" w:rsidR="008353BB" w:rsidRPr="008353BB" w:rsidRDefault="008353BB" w:rsidP="008353BB">
      <w:pPr>
        <w:spacing w:line="276" w:lineRule="auto"/>
        <w:rPr>
          <w:rFonts w:ascii="Arial" w:hAnsi="Arial" w:cs="Arial"/>
        </w:rPr>
      </w:pPr>
    </w:p>
    <w:p w14:paraId="02DBC008" w14:textId="77777777" w:rsidR="008353BB" w:rsidRPr="008353BB" w:rsidRDefault="008353BB" w:rsidP="008353BB">
      <w:pPr>
        <w:spacing w:line="276" w:lineRule="auto"/>
        <w:rPr>
          <w:rFonts w:ascii="Arial" w:hAnsi="Arial" w:cs="Arial"/>
        </w:rPr>
      </w:pPr>
      <w:r w:rsidRPr="008353BB">
        <w:rPr>
          <w:rFonts w:ascii="Arial" w:hAnsi="Arial" w:cs="Arial"/>
        </w:rPr>
        <w:t>2.8. …adopt innovations a little later than early adopters.</w:t>
      </w:r>
    </w:p>
    <w:p w14:paraId="4362B6F1" w14:textId="77777777" w:rsidR="008353BB" w:rsidRPr="008353BB" w:rsidRDefault="008353BB" w:rsidP="008353BB">
      <w:pPr>
        <w:pStyle w:val="ListParagraph"/>
        <w:numPr>
          <w:ilvl w:val="0"/>
          <w:numId w:val="12"/>
        </w:numPr>
        <w:spacing w:after="0" w:line="276" w:lineRule="auto"/>
        <w:jc w:val="both"/>
        <w:rPr>
          <w:rFonts w:ascii="Arial" w:hAnsi="Arial" w:cs="Arial"/>
        </w:rPr>
      </w:pPr>
      <w:r w:rsidRPr="008353BB">
        <w:rPr>
          <w:rFonts w:ascii="Arial" w:hAnsi="Arial" w:cs="Arial"/>
        </w:rPr>
        <w:t>Early majority</w:t>
      </w:r>
    </w:p>
    <w:p w14:paraId="3D1112B2" w14:textId="77777777" w:rsidR="008353BB" w:rsidRPr="008353BB" w:rsidRDefault="008353BB" w:rsidP="008353BB">
      <w:pPr>
        <w:pStyle w:val="ListParagraph"/>
        <w:numPr>
          <w:ilvl w:val="0"/>
          <w:numId w:val="12"/>
        </w:numPr>
        <w:spacing w:after="0" w:line="276" w:lineRule="auto"/>
        <w:jc w:val="both"/>
        <w:rPr>
          <w:rFonts w:ascii="Arial" w:hAnsi="Arial" w:cs="Arial"/>
        </w:rPr>
      </w:pPr>
      <w:r w:rsidRPr="008353BB">
        <w:rPr>
          <w:rFonts w:ascii="Arial" w:hAnsi="Arial" w:cs="Arial"/>
        </w:rPr>
        <w:t>Innovators</w:t>
      </w:r>
    </w:p>
    <w:p w14:paraId="53070AA8" w14:textId="77777777" w:rsidR="008353BB" w:rsidRPr="008353BB" w:rsidRDefault="008353BB" w:rsidP="008353BB">
      <w:pPr>
        <w:pStyle w:val="ListParagraph"/>
        <w:numPr>
          <w:ilvl w:val="0"/>
          <w:numId w:val="12"/>
        </w:numPr>
        <w:spacing w:after="0" w:line="276" w:lineRule="auto"/>
        <w:jc w:val="both"/>
        <w:rPr>
          <w:rFonts w:ascii="Arial" w:hAnsi="Arial" w:cs="Arial"/>
        </w:rPr>
      </w:pPr>
      <w:r w:rsidRPr="008353BB">
        <w:rPr>
          <w:rFonts w:ascii="Arial" w:hAnsi="Arial" w:cs="Arial"/>
        </w:rPr>
        <w:t>Laggards</w:t>
      </w:r>
    </w:p>
    <w:p w14:paraId="5030C09F" w14:textId="77777777" w:rsidR="008353BB" w:rsidRPr="008353BB" w:rsidRDefault="008353BB" w:rsidP="008353BB">
      <w:pPr>
        <w:pStyle w:val="ListParagraph"/>
        <w:numPr>
          <w:ilvl w:val="0"/>
          <w:numId w:val="12"/>
        </w:numPr>
        <w:spacing w:after="0" w:line="276" w:lineRule="auto"/>
        <w:jc w:val="both"/>
        <w:rPr>
          <w:rFonts w:ascii="Arial" w:hAnsi="Arial" w:cs="Arial"/>
        </w:rPr>
      </w:pPr>
      <w:r w:rsidRPr="008353BB">
        <w:rPr>
          <w:rFonts w:ascii="Arial" w:hAnsi="Arial" w:cs="Arial"/>
        </w:rPr>
        <w:t>Early Adopters</w:t>
      </w:r>
    </w:p>
    <w:p w14:paraId="795A7BAF" w14:textId="77777777" w:rsidR="008353BB" w:rsidRPr="008353BB" w:rsidRDefault="008353BB" w:rsidP="008353BB">
      <w:pPr>
        <w:spacing w:line="276" w:lineRule="auto"/>
        <w:rPr>
          <w:rFonts w:ascii="Arial" w:hAnsi="Arial" w:cs="Arial"/>
        </w:rPr>
      </w:pPr>
    </w:p>
    <w:p w14:paraId="1F47E64E" w14:textId="77777777" w:rsidR="008353BB" w:rsidRPr="008353BB" w:rsidRDefault="008353BB" w:rsidP="008353BB">
      <w:pPr>
        <w:spacing w:line="276" w:lineRule="auto"/>
        <w:rPr>
          <w:rFonts w:ascii="Arial" w:hAnsi="Arial" w:cs="Arial"/>
        </w:rPr>
      </w:pPr>
      <w:r w:rsidRPr="008353BB">
        <w:rPr>
          <w:rFonts w:ascii="Arial" w:hAnsi="Arial" w:cs="Arial"/>
        </w:rPr>
        <w:t>2.9 Which one of the following deals with verbal or written outputs from respondents and is more suited to investigating people’s opinions and attitudes, e.g. via interviews or focus groups.</w:t>
      </w:r>
    </w:p>
    <w:p w14:paraId="245B1062" w14:textId="77777777" w:rsidR="008353BB" w:rsidRPr="008353BB" w:rsidRDefault="008353BB" w:rsidP="008353BB">
      <w:pPr>
        <w:pStyle w:val="ListParagraph"/>
        <w:numPr>
          <w:ilvl w:val="0"/>
          <w:numId w:val="18"/>
        </w:numPr>
        <w:spacing w:after="0" w:line="276" w:lineRule="auto"/>
        <w:jc w:val="both"/>
        <w:rPr>
          <w:rFonts w:ascii="Arial" w:hAnsi="Arial" w:cs="Arial"/>
        </w:rPr>
      </w:pPr>
      <w:r w:rsidRPr="008353BB">
        <w:rPr>
          <w:rFonts w:ascii="Arial" w:hAnsi="Arial" w:cs="Arial"/>
        </w:rPr>
        <w:t>Quantitative</w:t>
      </w:r>
    </w:p>
    <w:p w14:paraId="54905578" w14:textId="77777777" w:rsidR="008353BB" w:rsidRPr="008353BB" w:rsidRDefault="008353BB" w:rsidP="008353BB">
      <w:pPr>
        <w:pStyle w:val="ListParagraph"/>
        <w:numPr>
          <w:ilvl w:val="0"/>
          <w:numId w:val="18"/>
        </w:numPr>
        <w:spacing w:after="0" w:line="276" w:lineRule="auto"/>
        <w:jc w:val="both"/>
        <w:rPr>
          <w:rFonts w:ascii="Arial" w:hAnsi="Arial" w:cs="Arial"/>
        </w:rPr>
      </w:pPr>
      <w:r w:rsidRPr="008353BB">
        <w:rPr>
          <w:rFonts w:ascii="Arial" w:hAnsi="Arial" w:cs="Arial"/>
        </w:rPr>
        <w:t>Qualitative</w:t>
      </w:r>
    </w:p>
    <w:p w14:paraId="402BBC94" w14:textId="77777777" w:rsidR="008353BB" w:rsidRPr="008353BB" w:rsidRDefault="008353BB" w:rsidP="008353BB">
      <w:pPr>
        <w:pStyle w:val="ListParagraph"/>
        <w:numPr>
          <w:ilvl w:val="0"/>
          <w:numId w:val="18"/>
        </w:numPr>
        <w:spacing w:after="0" w:line="276" w:lineRule="auto"/>
        <w:jc w:val="both"/>
        <w:rPr>
          <w:rFonts w:ascii="Arial" w:hAnsi="Arial" w:cs="Arial"/>
        </w:rPr>
      </w:pPr>
      <w:r w:rsidRPr="008353BB">
        <w:rPr>
          <w:rFonts w:ascii="Arial" w:hAnsi="Arial" w:cs="Arial"/>
        </w:rPr>
        <w:t>Mixed methods</w:t>
      </w:r>
    </w:p>
    <w:p w14:paraId="68EE4764" w14:textId="77777777" w:rsidR="008353BB" w:rsidRPr="008353BB" w:rsidRDefault="008353BB" w:rsidP="008353BB">
      <w:pPr>
        <w:pStyle w:val="ListParagraph"/>
        <w:numPr>
          <w:ilvl w:val="0"/>
          <w:numId w:val="18"/>
        </w:numPr>
        <w:spacing w:after="0" w:line="276" w:lineRule="auto"/>
        <w:jc w:val="both"/>
        <w:rPr>
          <w:rFonts w:ascii="Arial" w:hAnsi="Arial" w:cs="Arial"/>
        </w:rPr>
      </w:pPr>
      <w:r w:rsidRPr="008353BB">
        <w:rPr>
          <w:rFonts w:ascii="Arial" w:hAnsi="Arial" w:cs="Arial"/>
        </w:rPr>
        <w:t>Primary research</w:t>
      </w:r>
    </w:p>
    <w:p w14:paraId="1835A810" w14:textId="77777777" w:rsidR="008353BB" w:rsidRPr="008353BB" w:rsidRDefault="008353BB" w:rsidP="008353BB">
      <w:pPr>
        <w:spacing w:line="276" w:lineRule="auto"/>
        <w:rPr>
          <w:rFonts w:ascii="Arial" w:hAnsi="Arial" w:cs="Arial"/>
        </w:rPr>
      </w:pPr>
    </w:p>
    <w:p w14:paraId="5D7D3465" w14:textId="77777777" w:rsidR="008353BB" w:rsidRPr="008353BB" w:rsidRDefault="008353BB" w:rsidP="008353BB">
      <w:pPr>
        <w:spacing w:line="276" w:lineRule="auto"/>
        <w:rPr>
          <w:rFonts w:ascii="Arial" w:hAnsi="Arial" w:cs="Arial"/>
        </w:rPr>
      </w:pPr>
      <w:r w:rsidRPr="008353BB">
        <w:rPr>
          <w:rFonts w:ascii="Arial" w:hAnsi="Arial" w:cs="Arial"/>
        </w:rPr>
        <w:t>2.10. Retailing is a set of business activities that subtract value from products and services sold to consumers for their personal or family use. True or False?</w:t>
      </w:r>
    </w:p>
    <w:p w14:paraId="274FE494" w14:textId="77777777" w:rsidR="008353BB" w:rsidRPr="008353BB" w:rsidRDefault="008353BB" w:rsidP="008353BB">
      <w:pPr>
        <w:pStyle w:val="ListParagraph"/>
        <w:numPr>
          <w:ilvl w:val="0"/>
          <w:numId w:val="11"/>
        </w:numPr>
        <w:spacing w:after="0" w:line="276" w:lineRule="auto"/>
        <w:jc w:val="both"/>
        <w:rPr>
          <w:rFonts w:ascii="Arial" w:hAnsi="Arial" w:cs="Arial"/>
        </w:rPr>
      </w:pPr>
      <w:r w:rsidRPr="008353BB">
        <w:rPr>
          <w:rFonts w:ascii="Arial" w:hAnsi="Arial" w:cs="Arial"/>
        </w:rPr>
        <w:t>True</w:t>
      </w:r>
    </w:p>
    <w:p w14:paraId="3F00CC18" w14:textId="77777777" w:rsidR="008353BB" w:rsidRPr="008353BB" w:rsidRDefault="008353BB" w:rsidP="008353BB">
      <w:pPr>
        <w:pStyle w:val="ListParagraph"/>
        <w:numPr>
          <w:ilvl w:val="0"/>
          <w:numId w:val="11"/>
        </w:numPr>
        <w:spacing w:after="0" w:line="276" w:lineRule="auto"/>
        <w:jc w:val="both"/>
        <w:rPr>
          <w:rFonts w:ascii="Arial" w:hAnsi="Arial" w:cs="Arial"/>
        </w:rPr>
      </w:pPr>
      <w:r w:rsidRPr="008353BB">
        <w:rPr>
          <w:rFonts w:ascii="Arial" w:hAnsi="Arial" w:cs="Arial"/>
        </w:rPr>
        <w:t xml:space="preserve">False </w:t>
      </w:r>
    </w:p>
    <w:p w14:paraId="1CA295C1" w14:textId="77777777" w:rsidR="008353BB" w:rsidRPr="008353BB" w:rsidRDefault="008353BB" w:rsidP="008353BB">
      <w:pPr>
        <w:spacing w:line="360" w:lineRule="auto"/>
        <w:rPr>
          <w:rFonts w:ascii="Arial" w:hAnsi="Arial" w:cs="Arial"/>
        </w:rPr>
      </w:pPr>
    </w:p>
    <w:p w14:paraId="2457C935" w14:textId="77777777" w:rsidR="008353BB" w:rsidRPr="009F78DD" w:rsidRDefault="008353BB" w:rsidP="008353BB">
      <w:pPr>
        <w:spacing w:line="360" w:lineRule="auto"/>
        <w:rPr>
          <w:rFonts w:ascii="Arial" w:hAnsi="Arial" w:cs="Arial"/>
          <w:b/>
          <w:u w:val="single"/>
        </w:rPr>
      </w:pPr>
      <w:r w:rsidRPr="009F78DD">
        <w:rPr>
          <w:rFonts w:ascii="Arial" w:hAnsi="Arial" w:cs="Arial"/>
          <w:b/>
          <w:u w:val="single"/>
        </w:rPr>
        <w:t xml:space="preserve">QUESTION </w:t>
      </w:r>
      <w:r>
        <w:rPr>
          <w:rFonts w:ascii="Arial" w:hAnsi="Arial" w:cs="Arial"/>
          <w:b/>
          <w:u w:val="single"/>
        </w:rPr>
        <w:t>3</w:t>
      </w:r>
      <w:r w:rsidRPr="009F78DD">
        <w:rPr>
          <w:rFonts w:ascii="Arial" w:hAnsi="Arial" w:cs="Arial"/>
          <w:b/>
          <w:u w:val="single"/>
        </w:rPr>
        <w:tab/>
        <w:t xml:space="preserve"> </w:t>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t xml:space="preserve">           [30]</w:t>
      </w:r>
    </w:p>
    <w:p w14:paraId="56CEC3A7" w14:textId="77777777" w:rsidR="008353BB" w:rsidRPr="009F78DD" w:rsidRDefault="008353BB" w:rsidP="008353BB">
      <w:pPr>
        <w:spacing w:line="360" w:lineRule="auto"/>
        <w:rPr>
          <w:rFonts w:ascii="Arial" w:hAnsi="Arial" w:cs="Arial"/>
          <w:lang w:val="en-ZA"/>
        </w:rPr>
      </w:pPr>
      <w:r>
        <w:rPr>
          <w:rFonts w:ascii="Arial" w:hAnsi="Arial" w:cs="Arial"/>
          <w:lang w:val="en-GB"/>
        </w:rPr>
        <w:t>3</w:t>
      </w:r>
      <w:r w:rsidRPr="009F78DD">
        <w:rPr>
          <w:rFonts w:ascii="Arial" w:hAnsi="Arial" w:cs="Arial"/>
          <w:lang w:val="en-GB"/>
        </w:rPr>
        <w:t xml:space="preserve">.1 Brand management is a broad term used to describe marketing strategies to maintain, improve and bring awareness to the wider value and reputation of a brand and its products over time. The main challenge for brand managers is to generate and maintain brand awareness amongst consumers, which can be accomplished largely through devising and implementing an appropriate marketing communications strategy. </w:t>
      </w:r>
      <w:r w:rsidRPr="009F78DD">
        <w:rPr>
          <w:rFonts w:ascii="Arial" w:hAnsi="Arial" w:cs="Arial"/>
          <w:lang w:val="en-ZA"/>
        </w:rPr>
        <w:t xml:space="preserve"> Elaborate on the f</w:t>
      </w:r>
      <w:r w:rsidRPr="009F78DD">
        <w:rPr>
          <w:rFonts w:ascii="Arial" w:hAnsi="Arial" w:cs="Arial"/>
          <w:lang w:val="en-GB"/>
        </w:rPr>
        <w:t xml:space="preserve">our levels of brand awareness. </w:t>
      </w:r>
      <w:r w:rsidRPr="009F78DD">
        <w:rPr>
          <w:rFonts w:ascii="Arial" w:hAnsi="Arial" w:cs="Arial"/>
          <w:lang w:val="en-GB"/>
        </w:rPr>
        <w:tab/>
        <w:t xml:space="preserve">         </w:t>
      </w:r>
      <w:r w:rsidRPr="009F78DD">
        <w:rPr>
          <w:rFonts w:ascii="Arial" w:hAnsi="Arial" w:cs="Arial"/>
          <w:lang w:val="en-GB"/>
        </w:rPr>
        <w:tab/>
      </w:r>
      <w:r w:rsidRPr="009F78DD">
        <w:rPr>
          <w:rFonts w:ascii="Arial" w:hAnsi="Arial" w:cs="Arial"/>
          <w:lang w:val="en-GB"/>
        </w:rPr>
        <w:tab/>
      </w:r>
      <w:r w:rsidRPr="009F78DD">
        <w:rPr>
          <w:rFonts w:ascii="Arial" w:hAnsi="Arial" w:cs="Arial"/>
          <w:lang w:val="en-GB"/>
        </w:rPr>
        <w:tab/>
      </w:r>
      <w:r w:rsidRPr="009F78DD">
        <w:rPr>
          <w:rFonts w:ascii="Arial" w:hAnsi="Arial" w:cs="Arial"/>
          <w:lang w:val="en-GB"/>
        </w:rPr>
        <w:tab/>
      </w:r>
      <w:r w:rsidRPr="009F78DD">
        <w:rPr>
          <w:rFonts w:ascii="Arial" w:hAnsi="Arial" w:cs="Arial"/>
          <w:lang w:val="en-GB"/>
        </w:rPr>
        <w:tab/>
      </w:r>
      <w:r w:rsidRPr="009F78DD">
        <w:rPr>
          <w:rFonts w:ascii="Arial" w:hAnsi="Arial" w:cs="Arial"/>
          <w:lang w:val="en-GB"/>
        </w:rPr>
        <w:tab/>
      </w:r>
      <w:r w:rsidRPr="009F78DD">
        <w:rPr>
          <w:rFonts w:ascii="Arial" w:hAnsi="Arial" w:cs="Arial"/>
          <w:lang w:val="en-GB"/>
        </w:rPr>
        <w:tab/>
      </w:r>
      <w:r w:rsidRPr="009F78DD">
        <w:rPr>
          <w:rFonts w:ascii="Arial" w:hAnsi="Arial" w:cs="Arial"/>
          <w:lang w:val="en-GB"/>
        </w:rPr>
        <w:tab/>
        <w:t xml:space="preserve">  [8]</w:t>
      </w:r>
    </w:p>
    <w:p w14:paraId="1C1C40F4" w14:textId="5F2DF983" w:rsidR="008353BB" w:rsidRPr="009F78DD" w:rsidRDefault="008353BB" w:rsidP="008353BB">
      <w:pPr>
        <w:spacing w:line="360" w:lineRule="auto"/>
        <w:rPr>
          <w:rFonts w:ascii="Arial" w:hAnsi="Arial" w:cs="Arial"/>
        </w:rPr>
      </w:pPr>
      <w:r>
        <w:rPr>
          <w:rFonts w:ascii="Arial" w:hAnsi="Arial" w:cs="Arial"/>
        </w:rPr>
        <w:t>3</w:t>
      </w:r>
      <w:r w:rsidRPr="009F78DD">
        <w:rPr>
          <w:rFonts w:ascii="Arial" w:hAnsi="Arial" w:cs="Arial"/>
        </w:rPr>
        <w:t xml:space="preserve">.2 There is a </w:t>
      </w:r>
      <w:r w:rsidR="00237D22">
        <w:rPr>
          <w:rFonts w:ascii="Arial" w:hAnsi="Arial" w:cs="Arial"/>
        </w:rPr>
        <w:t xml:space="preserve">certain </w:t>
      </w:r>
      <w:r w:rsidRPr="009F78DD">
        <w:rPr>
          <w:rFonts w:ascii="Arial" w:hAnsi="Arial" w:cs="Arial"/>
        </w:rPr>
        <w:t xml:space="preserve">process that developers </w:t>
      </w:r>
      <w:r w:rsidR="00237D22">
        <w:rPr>
          <w:rFonts w:ascii="Arial" w:hAnsi="Arial" w:cs="Arial"/>
        </w:rPr>
        <w:t xml:space="preserve">go through </w:t>
      </w:r>
      <w:r w:rsidRPr="009F78DD">
        <w:rPr>
          <w:rFonts w:ascii="Arial" w:hAnsi="Arial" w:cs="Arial"/>
        </w:rPr>
        <w:t xml:space="preserve">when they develop new products. Name and explain the six stages </w:t>
      </w:r>
      <w:r w:rsidR="00237D22">
        <w:rPr>
          <w:rFonts w:ascii="Arial" w:hAnsi="Arial" w:cs="Arial"/>
        </w:rPr>
        <w:t>of</w:t>
      </w:r>
      <w:r w:rsidRPr="009F78DD">
        <w:rPr>
          <w:rFonts w:ascii="Arial" w:hAnsi="Arial" w:cs="Arial"/>
        </w:rPr>
        <w:t xml:space="preserve"> the New Product Development Process as well as apply them practically to the development of the new Samsung S24 cellphone.                  [6x3=18]</w:t>
      </w:r>
    </w:p>
    <w:p w14:paraId="11F1CCBE" w14:textId="15EA44AE" w:rsidR="008353BB" w:rsidRPr="009F78DD" w:rsidRDefault="008353BB" w:rsidP="008353BB">
      <w:pPr>
        <w:spacing w:line="360" w:lineRule="auto"/>
        <w:rPr>
          <w:rFonts w:ascii="Arial" w:hAnsi="Arial" w:cs="Arial"/>
          <w:color w:val="FF0000"/>
          <w:lang w:val="en-ZA"/>
        </w:rPr>
      </w:pPr>
      <w:r>
        <w:rPr>
          <w:rFonts w:ascii="Arial" w:hAnsi="Arial" w:cs="Arial"/>
        </w:rPr>
        <w:t>3</w:t>
      </w:r>
      <w:r w:rsidRPr="009F78DD">
        <w:rPr>
          <w:rFonts w:ascii="Arial" w:hAnsi="Arial" w:cs="Arial"/>
        </w:rPr>
        <w:t>.3 Brands have identities as well as images. Distinguish between brand identity and brand</w:t>
      </w:r>
      <w:r w:rsidR="00531CDE">
        <w:rPr>
          <w:rFonts w:ascii="Arial" w:hAnsi="Arial" w:cs="Arial"/>
        </w:rPr>
        <w:t xml:space="preserve">. </w:t>
      </w:r>
      <w:r w:rsidR="00531CDE">
        <w:rPr>
          <w:rFonts w:ascii="Arial" w:hAnsi="Arial" w:cs="Arial"/>
        </w:rPr>
        <w:br/>
        <w:t xml:space="preserve">    </w:t>
      </w:r>
      <w:r w:rsidR="00531CDE">
        <w:rPr>
          <w:rFonts w:ascii="Arial" w:hAnsi="Arial" w:cs="Arial"/>
        </w:rPr>
        <w:tab/>
      </w:r>
      <w:r w:rsidR="00531CDE">
        <w:rPr>
          <w:rFonts w:ascii="Arial" w:hAnsi="Arial" w:cs="Arial"/>
        </w:rPr>
        <w:tab/>
      </w:r>
      <w:r w:rsidR="00531CDE">
        <w:rPr>
          <w:rFonts w:ascii="Arial" w:hAnsi="Arial" w:cs="Arial"/>
        </w:rPr>
        <w:tab/>
      </w:r>
      <w:r w:rsidR="00531CDE">
        <w:rPr>
          <w:rFonts w:ascii="Arial" w:hAnsi="Arial" w:cs="Arial"/>
        </w:rPr>
        <w:tab/>
      </w:r>
      <w:r w:rsidR="00531CDE">
        <w:rPr>
          <w:rFonts w:ascii="Arial" w:hAnsi="Arial" w:cs="Arial"/>
        </w:rPr>
        <w:tab/>
      </w:r>
      <w:r w:rsidR="00531CDE">
        <w:rPr>
          <w:rFonts w:ascii="Arial" w:hAnsi="Arial" w:cs="Arial"/>
        </w:rPr>
        <w:tab/>
      </w:r>
      <w:r w:rsidR="00531CDE">
        <w:rPr>
          <w:rFonts w:ascii="Arial" w:hAnsi="Arial" w:cs="Arial"/>
        </w:rPr>
        <w:tab/>
      </w:r>
      <w:r w:rsidR="00531CDE">
        <w:rPr>
          <w:rFonts w:ascii="Arial" w:hAnsi="Arial" w:cs="Arial"/>
        </w:rPr>
        <w:tab/>
      </w:r>
      <w:r w:rsidR="00531CDE">
        <w:rPr>
          <w:rFonts w:ascii="Arial" w:hAnsi="Arial" w:cs="Arial"/>
        </w:rPr>
        <w:tab/>
      </w:r>
      <w:r w:rsidR="00531CDE">
        <w:rPr>
          <w:rFonts w:ascii="Arial" w:hAnsi="Arial" w:cs="Arial"/>
        </w:rPr>
        <w:tab/>
      </w:r>
      <w:r w:rsidR="00531CDE">
        <w:rPr>
          <w:rFonts w:ascii="Arial" w:hAnsi="Arial" w:cs="Arial"/>
        </w:rPr>
        <w:tab/>
      </w:r>
      <w:r w:rsidR="00531CDE">
        <w:rPr>
          <w:rFonts w:ascii="Arial" w:hAnsi="Arial" w:cs="Arial"/>
        </w:rPr>
        <w:tab/>
        <w:t xml:space="preserve">  [4]</w:t>
      </w:r>
      <w:r w:rsidRPr="009F78DD">
        <w:rPr>
          <w:rFonts w:ascii="Arial" w:hAnsi="Arial" w:cs="Arial"/>
        </w:rPr>
        <w:t xml:space="preserve"> </w:t>
      </w:r>
    </w:p>
    <w:p w14:paraId="7455A6B9" w14:textId="77777777" w:rsidR="008353BB" w:rsidRDefault="008353BB" w:rsidP="008353BB">
      <w:pPr>
        <w:spacing w:line="360" w:lineRule="auto"/>
        <w:rPr>
          <w:rFonts w:ascii="Arial" w:hAnsi="Arial" w:cs="Arial"/>
          <w:b/>
          <w:u w:val="single"/>
        </w:rPr>
      </w:pPr>
    </w:p>
    <w:p w14:paraId="04484C66" w14:textId="51E90AF1" w:rsidR="008353BB" w:rsidRPr="009F78DD" w:rsidRDefault="008353BB" w:rsidP="008353BB">
      <w:pPr>
        <w:spacing w:line="360" w:lineRule="auto"/>
        <w:rPr>
          <w:rFonts w:ascii="Arial" w:hAnsi="Arial" w:cs="Arial"/>
          <w:b/>
          <w:u w:val="single"/>
        </w:rPr>
      </w:pPr>
      <w:r w:rsidRPr="009F78DD">
        <w:rPr>
          <w:rFonts w:ascii="Arial" w:hAnsi="Arial" w:cs="Arial"/>
          <w:b/>
          <w:u w:val="single"/>
        </w:rPr>
        <w:t xml:space="preserve">QUESTION </w:t>
      </w:r>
      <w:r>
        <w:rPr>
          <w:rFonts w:ascii="Arial" w:hAnsi="Arial" w:cs="Arial"/>
          <w:b/>
          <w:u w:val="single"/>
        </w:rPr>
        <w:t>4</w:t>
      </w:r>
      <w:r w:rsidRPr="009F78DD">
        <w:rPr>
          <w:rFonts w:ascii="Arial" w:hAnsi="Arial" w:cs="Arial"/>
          <w:b/>
          <w:u w:val="single"/>
        </w:rPr>
        <w:tab/>
        <w:t xml:space="preserve"> </w:t>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t xml:space="preserve">           [28]</w:t>
      </w:r>
    </w:p>
    <w:p w14:paraId="64A7A172" w14:textId="253182F0" w:rsidR="008353BB" w:rsidRPr="009F78DD" w:rsidRDefault="008353BB" w:rsidP="008353BB">
      <w:pPr>
        <w:spacing w:line="360" w:lineRule="auto"/>
        <w:jc w:val="both"/>
        <w:rPr>
          <w:rFonts w:ascii="Arial" w:hAnsi="Arial" w:cs="Arial"/>
        </w:rPr>
      </w:pPr>
      <w:r>
        <w:rPr>
          <w:rFonts w:ascii="Arial" w:hAnsi="Arial" w:cs="Arial"/>
        </w:rPr>
        <w:t>4</w:t>
      </w:r>
      <w:r w:rsidRPr="009F78DD">
        <w:rPr>
          <w:rFonts w:ascii="Arial" w:hAnsi="Arial" w:cs="Arial"/>
        </w:rPr>
        <w:t>.1 Demand-</w:t>
      </w:r>
      <w:r w:rsidR="00237D22">
        <w:rPr>
          <w:rFonts w:ascii="Arial" w:hAnsi="Arial" w:cs="Arial"/>
        </w:rPr>
        <w:t xml:space="preserve"> oriented</w:t>
      </w:r>
      <w:r w:rsidRPr="009F78DD">
        <w:rPr>
          <w:rFonts w:ascii="Arial" w:hAnsi="Arial" w:cs="Arial"/>
        </w:rPr>
        <w:t xml:space="preserve"> pricing takes place when prices are set depending on the </w:t>
      </w:r>
      <w:r w:rsidR="00237D22">
        <w:rPr>
          <w:rFonts w:ascii="Arial" w:hAnsi="Arial" w:cs="Arial"/>
        </w:rPr>
        <w:t xml:space="preserve">extent </w:t>
      </w:r>
      <w:r w:rsidR="003A67CA">
        <w:rPr>
          <w:rFonts w:ascii="Arial" w:hAnsi="Arial" w:cs="Arial"/>
        </w:rPr>
        <w:t xml:space="preserve">of customer </w:t>
      </w:r>
      <w:r w:rsidRPr="009F78DD">
        <w:rPr>
          <w:rFonts w:ascii="Arial" w:hAnsi="Arial" w:cs="Arial"/>
        </w:rPr>
        <w:t xml:space="preserve">demand for products or services. Explain </w:t>
      </w:r>
      <w:r w:rsidR="003A67CA">
        <w:rPr>
          <w:rFonts w:ascii="Arial" w:hAnsi="Arial" w:cs="Arial"/>
        </w:rPr>
        <w:t>what</w:t>
      </w:r>
      <w:r w:rsidRPr="009F78DD">
        <w:rPr>
          <w:rFonts w:ascii="Arial" w:hAnsi="Arial" w:cs="Arial"/>
        </w:rPr>
        <w:t xml:space="preserve"> type of demand-oriented pricing a </w:t>
      </w:r>
      <w:r w:rsidRPr="009F78DD">
        <w:rPr>
          <w:rFonts w:ascii="Arial" w:hAnsi="Arial" w:cs="Arial"/>
        </w:rPr>
        <w:lastRenderedPageBreak/>
        <w:t xml:space="preserve">retailer can use when launching an innovative product in the market and provide a reason for your answer. </w:t>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Pr>
          <w:rFonts w:ascii="Arial" w:hAnsi="Arial" w:cs="Arial"/>
        </w:rPr>
        <w:t xml:space="preserve">  </w:t>
      </w:r>
      <w:r w:rsidRPr="009F78DD">
        <w:rPr>
          <w:rFonts w:ascii="Arial" w:hAnsi="Arial" w:cs="Arial"/>
        </w:rPr>
        <w:t>[3]</w:t>
      </w:r>
    </w:p>
    <w:p w14:paraId="7C8124C6" w14:textId="038945BC" w:rsidR="008353BB" w:rsidRPr="009F78DD" w:rsidRDefault="008353BB" w:rsidP="008353BB">
      <w:pPr>
        <w:spacing w:line="360" w:lineRule="auto"/>
        <w:jc w:val="both"/>
        <w:rPr>
          <w:rFonts w:ascii="Arial" w:hAnsi="Arial" w:cs="Arial"/>
        </w:rPr>
      </w:pPr>
      <w:r>
        <w:rPr>
          <w:rFonts w:ascii="Arial" w:hAnsi="Arial" w:cs="Arial"/>
        </w:rPr>
        <w:t>4</w:t>
      </w:r>
      <w:r w:rsidRPr="009F78DD">
        <w:rPr>
          <w:rFonts w:ascii="Arial" w:hAnsi="Arial" w:cs="Arial"/>
        </w:rPr>
        <w:t xml:space="preserve">.2 There are a number of aspects that need to be considered when setting retail prices. Elaborate on the </w:t>
      </w:r>
      <w:r w:rsidRPr="009F78DD">
        <w:rPr>
          <w:rFonts w:ascii="Arial" w:hAnsi="Arial" w:cs="Arial"/>
          <w:i/>
          <w:iCs/>
        </w:rPr>
        <w:t>five</w:t>
      </w:r>
      <w:r w:rsidRPr="009F78DD">
        <w:rPr>
          <w:rFonts w:ascii="Arial" w:hAnsi="Arial" w:cs="Arial"/>
        </w:rPr>
        <w:t xml:space="preserve"> facets of retail pricing. </w:t>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Pr>
          <w:rFonts w:ascii="Arial" w:hAnsi="Arial" w:cs="Arial"/>
        </w:rPr>
        <w:t xml:space="preserve">    </w:t>
      </w:r>
      <w:r w:rsidRPr="009F78DD">
        <w:rPr>
          <w:rFonts w:ascii="Arial" w:hAnsi="Arial" w:cs="Arial"/>
        </w:rPr>
        <w:t>[5x3=15]</w:t>
      </w:r>
    </w:p>
    <w:p w14:paraId="769B43E5" w14:textId="2792E3B0" w:rsidR="008353BB" w:rsidRPr="009F78DD" w:rsidRDefault="008353BB" w:rsidP="008353BB">
      <w:pPr>
        <w:spacing w:line="360" w:lineRule="auto"/>
        <w:jc w:val="both"/>
        <w:rPr>
          <w:rFonts w:ascii="Arial" w:hAnsi="Arial" w:cs="Arial"/>
        </w:rPr>
      </w:pPr>
      <w:r>
        <w:rPr>
          <w:rFonts w:ascii="Arial" w:hAnsi="Arial" w:cs="Arial"/>
        </w:rPr>
        <w:t>4</w:t>
      </w:r>
      <w:r w:rsidRPr="009F78DD">
        <w:rPr>
          <w:rFonts w:ascii="Arial" w:hAnsi="Arial" w:cs="Arial"/>
        </w:rPr>
        <w:t>.3 Pricing plays an important role in</w:t>
      </w:r>
      <w:r w:rsidR="003A67CA">
        <w:rPr>
          <w:rFonts w:ascii="Arial" w:hAnsi="Arial" w:cs="Arial"/>
        </w:rPr>
        <w:t xml:space="preserve"> retail and </w:t>
      </w:r>
      <w:r w:rsidRPr="009F78DD">
        <w:rPr>
          <w:rFonts w:ascii="Arial" w:hAnsi="Arial" w:cs="Arial"/>
        </w:rPr>
        <w:t xml:space="preserve">should be </w:t>
      </w:r>
      <w:r w:rsidR="003A67CA">
        <w:rPr>
          <w:rFonts w:ascii="Arial" w:hAnsi="Arial" w:cs="Arial"/>
        </w:rPr>
        <w:t xml:space="preserve">therefore </w:t>
      </w:r>
      <w:r w:rsidRPr="009F78DD">
        <w:rPr>
          <w:rFonts w:ascii="Arial" w:hAnsi="Arial" w:cs="Arial"/>
        </w:rPr>
        <w:t xml:space="preserve">considered strategically. Exclusive Events is an events company </w:t>
      </w:r>
      <w:r w:rsidR="003A67CA">
        <w:rPr>
          <w:rFonts w:ascii="Arial" w:hAnsi="Arial" w:cs="Arial"/>
        </w:rPr>
        <w:t xml:space="preserve">run </w:t>
      </w:r>
      <w:r w:rsidRPr="009F78DD">
        <w:rPr>
          <w:rFonts w:ascii="Arial" w:hAnsi="Arial" w:cs="Arial"/>
        </w:rPr>
        <w:t xml:space="preserve">by Tracey, </w:t>
      </w:r>
      <w:r w:rsidR="003A67CA">
        <w:rPr>
          <w:rFonts w:ascii="Arial" w:hAnsi="Arial" w:cs="Arial"/>
        </w:rPr>
        <w:t xml:space="preserve">an SPU </w:t>
      </w:r>
      <w:r w:rsidRPr="009F78DD">
        <w:rPr>
          <w:rFonts w:ascii="Arial" w:hAnsi="Arial" w:cs="Arial"/>
        </w:rPr>
        <w:t xml:space="preserve">student studying BCom Accountings. In his spare time, Tracey organises events for students on and off campus. Thabo is currently working on a talent show and </w:t>
      </w:r>
      <w:r w:rsidR="005D0586">
        <w:rPr>
          <w:rFonts w:ascii="Arial" w:hAnsi="Arial" w:cs="Arial"/>
        </w:rPr>
        <w:t>wants</w:t>
      </w:r>
      <w:r w:rsidRPr="009F78DD">
        <w:rPr>
          <w:rFonts w:ascii="Arial" w:hAnsi="Arial" w:cs="Arial"/>
        </w:rPr>
        <w:t xml:space="preserve"> to test the market by first hosting a pilot show </w:t>
      </w:r>
      <w:r w:rsidR="005D0586">
        <w:rPr>
          <w:rFonts w:ascii="Arial" w:hAnsi="Arial" w:cs="Arial"/>
        </w:rPr>
        <w:t xml:space="preserve">just </w:t>
      </w:r>
      <w:r w:rsidRPr="009F78DD">
        <w:rPr>
          <w:rFonts w:ascii="Arial" w:hAnsi="Arial" w:cs="Arial"/>
        </w:rPr>
        <w:t xml:space="preserve">for the </w:t>
      </w:r>
      <w:r w:rsidR="005D0586">
        <w:rPr>
          <w:rFonts w:ascii="Arial" w:hAnsi="Arial" w:cs="Arial"/>
        </w:rPr>
        <w:t xml:space="preserve">students </w:t>
      </w:r>
      <w:r w:rsidRPr="009F78DD">
        <w:rPr>
          <w:rFonts w:ascii="Arial" w:hAnsi="Arial" w:cs="Arial"/>
        </w:rPr>
        <w:t>on-campus. Tracey’s</w:t>
      </w:r>
      <w:r w:rsidR="00D15D9D">
        <w:rPr>
          <w:rFonts w:ascii="Arial" w:hAnsi="Arial" w:cs="Arial"/>
        </w:rPr>
        <w:t xml:space="preserve"> total </w:t>
      </w:r>
      <w:r w:rsidRPr="009F78DD">
        <w:rPr>
          <w:rFonts w:ascii="Arial" w:hAnsi="Arial" w:cs="Arial"/>
        </w:rPr>
        <w:t xml:space="preserve">cost per person </w:t>
      </w:r>
      <w:r w:rsidR="00D15D9D">
        <w:rPr>
          <w:rFonts w:ascii="Arial" w:hAnsi="Arial" w:cs="Arial"/>
        </w:rPr>
        <w:t xml:space="preserve">is </w:t>
      </w:r>
      <w:r w:rsidRPr="009F78DD">
        <w:rPr>
          <w:rFonts w:ascii="Arial" w:hAnsi="Arial" w:cs="Arial"/>
          <w:lang w:val="en-GB"/>
        </w:rPr>
        <w:t>R80 and he intends to put a markup of 50</w:t>
      </w:r>
      <w:r w:rsidRPr="009F78DD">
        <w:rPr>
          <w:rFonts w:ascii="Arial" w:hAnsi="Arial" w:cs="Arial"/>
        </w:rPr>
        <w:t xml:space="preserve">%. Calculate Tracey’s selling Price for the event ticket. Provide the correct formula and </w:t>
      </w:r>
      <w:r w:rsidR="00D15D9D">
        <w:rPr>
          <w:rFonts w:ascii="Arial" w:hAnsi="Arial" w:cs="Arial"/>
        </w:rPr>
        <w:t xml:space="preserve">the </w:t>
      </w:r>
      <w:r w:rsidRPr="009F78DD">
        <w:rPr>
          <w:rFonts w:ascii="Arial" w:hAnsi="Arial" w:cs="Arial"/>
        </w:rPr>
        <w:t xml:space="preserve">final answer. </w:t>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Pr>
          <w:rFonts w:ascii="Arial" w:hAnsi="Arial" w:cs="Arial"/>
        </w:rPr>
        <w:t xml:space="preserve">  </w:t>
      </w:r>
      <w:r w:rsidR="00531CDE">
        <w:rPr>
          <w:rFonts w:ascii="Arial" w:hAnsi="Arial" w:cs="Arial"/>
        </w:rPr>
        <w:tab/>
      </w:r>
      <w:r w:rsidRPr="009F78DD">
        <w:rPr>
          <w:rFonts w:ascii="Arial" w:hAnsi="Arial" w:cs="Arial"/>
        </w:rPr>
        <w:t>[5]</w:t>
      </w:r>
    </w:p>
    <w:p w14:paraId="13E24D4D" w14:textId="19C14C25" w:rsidR="008353BB" w:rsidRPr="008975F3" w:rsidRDefault="008353BB" w:rsidP="008353BB">
      <w:pPr>
        <w:spacing w:line="360" w:lineRule="auto"/>
        <w:jc w:val="both"/>
        <w:rPr>
          <w:rFonts w:ascii="Arial" w:hAnsi="Arial" w:cs="Arial"/>
          <w:color w:val="FF0000"/>
          <w:lang w:val="en-GB"/>
        </w:rPr>
      </w:pPr>
      <w:r w:rsidRPr="008975F3">
        <w:rPr>
          <w:rFonts w:ascii="Arial" w:hAnsi="Arial" w:cs="Arial"/>
        </w:rPr>
        <w:t xml:space="preserve">4.4 </w:t>
      </w:r>
      <w:r w:rsidR="00006BB5">
        <w:rPr>
          <w:rFonts w:ascii="Arial" w:hAnsi="Arial" w:cs="Arial"/>
        </w:rPr>
        <w:t xml:space="preserve">If </w:t>
      </w:r>
      <w:r w:rsidRPr="008975F3">
        <w:rPr>
          <w:rFonts w:ascii="Arial" w:hAnsi="Arial" w:cs="Arial"/>
        </w:rPr>
        <w:t>Tracey decide</w:t>
      </w:r>
      <w:r w:rsidR="00006BB5">
        <w:rPr>
          <w:rFonts w:ascii="Arial" w:hAnsi="Arial" w:cs="Arial"/>
        </w:rPr>
        <w:t>s</w:t>
      </w:r>
      <w:r w:rsidRPr="008975F3">
        <w:rPr>
          <w:rFonts w:ascii="Arial" w:hAnsi="Arial" w:cs="Arial"/>
        </w:rPr>
        <w:t xml:space="preserve"> to test the market with an event ticket </w:t>
      </w:r>
      <w:r w:rsidR="00006BB5">
        <w:rPr>
          <w:rFonts w:ascii="Arial" w:hAnsi="Arial" w:cs="Arial"/>
        </w:rPr>
        <w:t xml:space="preserve">worth </w:t>
      </w:r>
      <w:r w:rsidRPr="008975F3">
        <w:rPr>
          <w:rFonts w:ascii="Arial" w:hAnsi="Arial" w:cs="Arial"/>
        </w:rPr>
        <w:t>R80 while it cost him R30 per person to organize the event, what is Tracey’s profit margin? Provide the correct formula and final answer with two decimal places.</w:t>
      </w:r>
      <w:r w:rsidRPr="008975F3">
        <w:rPr>
          <w:rFonts w:ascii="Arial" w:hAnsi="Arial" w:cs="Arial"/>
        </w:rPr>
        <w:tab/>
        <w:t xml:space="preserve"> </w:t>
      </w:r>
      <w:r w:rsidRPr="008975F3">
        <w:rPr>
          <w:rFonts w:ascii="Arial" w:hAnsi="Arial" w:cs="Arial"/>
        </w:rPr>
        <w:tab/>
      </w:r>
      <w:r w:rsidRPr="008975F3">
        <w:rPr>
          <w:rFonts w:ascii="Arial" w:hAnsi="Arial" w:cs="Arial"/>
        </w:rPr>
        <w:tab/>
      </w:r>
      <w:r w:rsidRPr="008975F3">
        <w:rPr>
          <w:rFonts w:ascii="Arial" w:hAnsi="Arial" w:cs="Arial"/>
        </w:rPr>
        <w:tab/>
      </w:r>
      <w:r>
        <w:rPr>
          <w:rFonts w:ascii="Arial" w:hAnsi="Arial" w:cs="Arial"/>
        </w:rPr>
        <w:t xml:space="preserve">  </w:t>
      </w:r>
      <w:r w:rsidR="00531CDE">
        <w:rPr>
          <w:rFonts w:ascii="Arial" w:hAnsi="Arial" w:cs="Arial"/>
        </w:rPr>
        <w:tab/>
      </w:r>
      <w:r w:rsidR="00531CDE">
        <w:rPr>
          <w:rFonts w:ascii="Arial" w:hAnsi="Arial" w:cs="Arial"/>
        </w:rPr>
        <w:tab/>
      </w:r>
      <w:r w:rsidR="00531CDE">
        <w:rPr>
          <w:rFonts w:ascii="Arial" w:hAnsi="Arial" w:cs="Arial"/>
        </w:rPr>
        <w:tab/>
      </w:r>
      <w:r w:rsidRPr="008975F3">
        <w:rPr>
          <w:rFonts w:ascii="Arial" w:hAnsi="Arial" w:cs="Arial"/>
        </w:rPr>
        <w:t>[5]</w:t>
      </w:r>
      <w:r w:rsidRPr="008975F3">
        <w:rPr>
          <w:rFonts w:ascii="Arial" w:hAnsi="Arial" w:cs="Arial"/>
        </w:rPr>
        <w:br/>
      </w:r>
    </w:p>
    <w:p w14:paraId="6BBC2D4E" w14:textId="55936ED3" w:rsidR="008353BB" w:rsidRPr="009F78DD" w:rsidRDefault="008353BB" w:rsidP="008353BB">
      <w:pPr>
        <w:spacing w:line="360" w:lineRule="auto"/>
        <w:rPr>
          <w:rFonts w:ascii="Arial" w:hAnsi="Arial" w:cs="Arial"/>
        </w:rPr>
      </w:pPr>
      <w:r w:rsidRPr="009F78DD">
        <w:rPr>
          <w:rFonts w:ascii="Arial" w:hAnsi="Arial" w:cs="Arial"/>
          <w:b/>
          <w:u w:val="single"/>
        </w:rPr>
        <w:t xml:space="preserve">QUESTION </w:t>
      </w:r>
      <w:r>
        <w:rPr>
          <w:rFonts w:ascii="Arial" w:hAnsi="Arial" w:cs="Arial"/>
          <w:b/>
          <w:u w:val="single"/>
        </w:rPr>
        <w:t>5</w:t>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r>
      <w:r w:rsidRPr="009F78DD">
        <w:rPr>
          <w:rFonts w:ascii="Arial" w:hAnsi="Arial" w:cs="Arial"/>
          <w:b/>
          <w:u w:val="single"/>
        </w:rPr>
        <w:tab/>
        <w:t xml:space="preserve">           [</w:t>
      </w:r>
      <w:r w:rsidR="002B72F9">
        <w:rPr>
          <w:rFonts w:ascii="Arial" w:hAnsi="Arial" w:cs="Arial"/>
          <w:b/>
          <w:u w:val="single"/>
        </w:rPr>
        <w:t>22</w:t>
      </w:r>
      <w:r w:rsidRPr="009F78DD">
        <w:rPr>
          <w:rFonts w:ascii="Arial" w:hAnsi="Arial" w:cs="Arial"/>
          <w:b/>
          <w:u w:val="single"/>
        </w:rPr>
        <w:t>]</w:t>
      </w:r>
    </w:p>
    <w:p w14:paraId="2D22FB3A" w14:textId="77777777" w:rsidR="008353BB" w:rsidRPr="009F78DD" w:rsidRDefault="008353BB" w:rsidP="008353BB">
      <w:pPr>
        <w:spacing w:line="360" w:lineRule="auto"/>
        <w:rPr>
          <w:rFonts w:ascii="Arial" w:hAnsi="Arial" w:cs="Arial"/>
        </w:rPr>
      </w:pPr>
      <w:r>
        <w:rPr>
          <w:rFonts w:ascii="Arial" w:hAnsi="Arial" w:cs="Arial"/>
        </w:rPr>
        <w:t>5</w:t>
      </w:r>
      <w:r w:rsidRPr="009F78DD">
        <w:rPr>
          <w:rFonts w:ascii="Arial" w:hAnsi="Arial" w:cs="Arial"/>
        </w:rPr>
        <w:t xml:space="preserve">.1 A service can be defined as a process, which transforms inputs such as labour, skills, materials into outputs. Services have a number of characteristics which distinguish them from products. Elaborate on any </w:t>
      </w:r>
      <w:r w:rsidRPr="009F78DD">
        <w:rPr>
          <w:rFonts w:ascii="Arial" w:hAnsi="Arial" w:cs="Arial"/>
          <w:i/>
          <w:u w:val="single"/>
        </w:rPr>
        <w:t xml:space="preserve">five </w:t>
      </w:r>
      <w:r w:rsidRPr="009F78DD">
        <w:rPr>
          <w:rFonts w:ascii="Arial" w:hAnsi="Arial" w:cs="Arial"/>
        </w:rPr>
        <w:t xml:space="preserve">of these characteristics of services. </w:t>
      </w:r>
      <w:r w:rsidRPr="009F78DD">
        <w:rPr>
          <w:rFonts w:ascii="Arial" w:hAnsi="Arial" w:cs="Arial"/>
        </w:rPr>
        <w:tab/>
      </w:r>
      <w:r w:rsidRPr="009F78DD">
        <w:rPr>
          <w:rFonts w:ascii="Arial" w:hAnsi="Arial" w:cs="Arial"/>
        </w:rPr>
        <w:tab/>
      </w:r>
      <w:r w:rsidRPr="009F78DD">
        <w:rPr>
          <w:rFonts w:ascii="Arial" w:hAnsi="Arial" w:cs="Arial"/>
        </w:rPr>
        <w:tab/>
        <w:t xml:space="preserve">[10] </w:t>
      </w:r>
    </w:p>
    <w:p w14:paraId="0F545E42" w14:textId="5E3EA4DC" w:rsidR="008353BB" w:rsidRPr="009F78DD" w:rsidRDefault="008353BB" w:rsidP="008353BB">
      <w:pPr>
        <w:spacing w:after="0" w:line="360" w:lineRule="auto"/>
        <w:jc w:val="both"/>
        <w:rPr>
          <w:rFonts w:ascii="Arial" w:hAnsi="Arial" w:cs="Arial"/>
        </w:rPr>
      </w:pPr>
      <w:r>
        <w:rPr>
          <w:rFonts w:ascii="Arial" w:hAnsi="Arial" w:cs="Arial"/>
        </w:rPr>
        <w:t>5</w:t>
      </w:r>
      <w:r w:rsidRPr="009F78DD">
        <w:rPr>
          <w:rFonts w:ascii="Arial" w:hAnsi="Arial" w:cs="Arial"/>
        </w:rPr>
        <w:t xml:space="preserve">.2 A service culture is a necessary requirement for a retail organisation committed to the concept of delivering a high level of customer service. Explain </w:t>
      </w:r>
      <w:r w:rsidRPr="009F78DD">
        <w:rPr>
          <w:rFonts w:ascii="Arial" w:hAnsi="Arial" w:cs="Arial"/>
          <w:i/>
          <w:iCs/>
        </w:rPr>
        <w:t>three</w:t>
      </w:r>
      <w:r w:rsidRPr="009F78DD">
        <w:rPr>
          <w:rFonts w:ascii="Arial" w:hAnsi="Arial" w:cs="Arial"/>
        </w:rPr>
        <w:t xml:space="preserve"> characteristics of a retail service culture. </w:t>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Pr>
          <w:rFonts w:ascii="Arial" w:hAnsi="Arial" w:cs="Arial"/>
        </w:rPr>
        <w:t xml:space="preserve">  </w:t>
      </w:r>
      <w:r w:rsidRPr="009F78DD">
        <w:rPr>
          <w:rFonts w:ascii="Arial" w:hAnsi="Arial" w:cs="Arial"/>
        </w:rPr>
        <w:t>[3]</w:t>
      </w:r>
    </w:p>
    <w:p w14:paraId="03284F36" w14:textId="0F729B6C" w:rsidR="008353BB" w:rsidRPr="008353BB" w:rsidRDefault="008353BB" w:rsidP="008353BB">
      <w:pPr>
        <w:spacing w:line="360" w:lineRule="auto"/>
        <w:rPr>
          <w:rFonts w:ascii="Arial" w:hAnsi="Arial" w:cs="Arial"/>
        </w:rPr>
      </w:pPr>
      <w:r>
        <w:rPr>
          <w:rFonts w:ascii="Arial" w:hAnsi="Arial" w:cs="Arial"/>
        </w:rPr>
        <w:t>5</w:t>
      </w:r>
      <w:r w:rsidRPr="009F78DD">
        <w:rPr>
          <w:rFonts w:ascii="Arial" w:hAnsi="Arial" w:cs="Arial"/>
        </w:rPr>
        <w:t>.3 In the retail sector, service plays a significant role in the success of retailers. When the service rendered to customers is not of good quality, this can be regarded as a service failure. Service failures fall into three main categories</w:t>
      </w:r>
      <w:r w:rsidR="00EE28D2">
        <w:rPr>
          <w:rFonts w:ascii="Arial" w:hAnsi="Arial" w:cs="Arial"/>
        </w:rPr>
        <w:t>.</w:t>
      </w:r>
      <w:r w:rsidRPr="009F78DD">
        <w:rPr>
          <w:rFonts w:ascii="Arial" w:hAnsi="Arial" w:cs="Arial"/>
        </w:rPr>
        <w:t xml:space="preserve"> </w:t>
      </w:r>
      <w:r w:rsidR="00EE28D2">
        <w:rPr>
          <w:rFonts w:ascii="Arial" w:hAnsi="Arial" w:cs="Arial"/>
        </w:rPr>
        <w:t>N</w:t>
      </w:r>
      <w:r w:rsidRPr="009F78DD">
        <w:rPr>
          <w:rFonts w:ascii="Arial" w:hAnsi="Arial" w:cs="Arial"/>
        </w:rPr>
        <w:t xml:space="preserve">ame </w:t>
      </w:r>
      <w:r w:rsidR="00006BB5">
        <w:rPr>
          <w:rFonts w:ascii="Arial" w:hAnsi="Arial" w:cs="Arial"/>
        </w:rPr>
        <w:t>the three main categories of service failures</w:t>
      </w:r>
      <w:r w:rsidRPr="009F78DD">
        <w:rPr>
          <w:rFonts w:ascii="Arial" w:hAnsi="Arial" w:cs="Arial"/>
        </w:rPr>
        <w:t>.</w:t>
      </w:r>
      <w:r w:rsidRPr="009F78DD">
        <w:rPr>
          <w:rFonts w:ascii="Arial" w:hAnsi="Arial" w:cs="Arial"/>
        </w:rPr>
        <w:tab/>
      </w:r>
      <w:r w:rsidRPr="009F78DD">
        <w:rPr>
          <w:rFonts w:ascii="Arial" w:hAnsi="Arial" w:cs="Arial"/>
        </w:rPr>
        <w:tab/>
      </w:r>
      <w:r w:rsidRPr="009F78DD">
        <w:rPr>
          <w:rFonts w:ascii="Arial" w:hAnsi="Arial" w:cs="Arial"/>
        </w:rPr>
        <w:tab/>
      </w:r>
      <w:r w:rsidRPr="009F78DD">
        <w:rPr>
          <w:rFonts w:ascii="Arial" w:hAnsi="Arial" w:cs="Arial"/>
        </w:rPr>
        <w:tab/>
      </w:r>
      <w:r>
        <w:rPr>
          <w:rFonts w:ascii="Arial" w:hAnsi="Arial" w:cs="Arial"/>
        </w:rPr>
        <w:t xml:space="preserve">  </w:t>
      </w:r>
      <w:r w:rsidR="00531CDE">
        <w:rPr>
          <w:rFonts w:ascii="Arial" w:hAnsi="Arial" w:cs="Arial"/>
        </w:rPr>
        <w:tab/>
      </w:r>
      <w:r w:rsidR="00531CDE">
        <w:rPr>
          <w:rFonts w:ascii="Arial" w:hAnsi="Arial" w:cs="Arial"/>
        </w:rPr>
        <w:tab/>
      </w:r>
      <w:r w:rsidR="00531CDE">
        <w:rPr>
          <w:rFonts w:ascii="Arial" w:hAnsi="Arial" w:cs="Arial"/>
        </w:rPr>
        <w:tab/>
      </w:r>
      <w:r w:rsidR="00531CDE">
        <w:rPr>
          <w:rFonts w:ascii="Arial" w:hAnsi="Arial" w:cs="Arial"/>
        </w:rPr>
        <w:tab/>
      </w:r>
      <w:r w:rsidR="00531CDE">
        <w:rPr>
          <w:rFonts w:ascii="Arial" w:hAnsi="Arial" w:cs="Arial"/>
        </w:rPr>
        <w:tab/>
      </w:r>
      <w:r w:rsidR="00531CDE">
        <w:rPr>
          <w:rFonts w:ascii="Arial" w:hAnsi="Arial" w:cs="Arial"/>
        </w:rPr>
        <w:tab/>
        <w:t xml:space="preserve">  </w:t>
      </w:r>
      <w:r w:rsidRPr="009F78DD">
        <w:rPr>
          <w:rFonts w:ascii="Arial" w:hAnsi="Arial" w:cs="Arial"/>
        </w:rPr>
        <w:t>[3]</w:t>
      </w:r>
    </w:p>
    <w:p w14:paraId="3C737627" w14:textId="0609F391" w:rsidR="008353BB" w:rsidRPr="00B123F7" w:rsidRDefault="008353BB" w:rsidP="008353BB">
      <w:pPr>
        <w:spacing w:after="0" w:line="360" w:lineRule="auto"/>
        <w:jc w:val="both"/>
        <w:rPr>
          <w:rFonts w:ascii="Arial" w:hAnsi="Arial" w:cs="Arial"/>
        </w:rPr>
      </w:pPr>
      <w:r w:rsidRPr="00B123F7">
        <w:rPr>
          <w:rFonts w:ascii="Arial" w:hAnsi="Arial" w:cs="Arial"/>
        </w:rPr>
        <w:t xml:space="preserve">5.3 The SERVQUAL Model is a multi-dimensional research instrument designed to capture consumer expectations and perceptions of a service along five dimensions which are said to represent service quality. Provide an illustration </w:t>
      </w:r>
      <w:r w:rsidR="00C83D46">
        <w:rPr>
          <w:rFonts w:ascii="Arial" w:hAnsi="Arial" w:cs="Arial"/>
        </w:rPr>
        <w:t xml:space="preserve">of </w:t>
      </w:r>
      <w:r w:rsidRPr="00B123F7">
        <w:rPr>
          <w:rFonts w:ascii="Arial" w:hAnsi="Arial" w:cs="Arial"/>
        </w:rPr>
        <w:t xml:space="preserve">the SERQUAL model. </w:t>
      </w:r>
      <w:r w:rsidRPr="00B123F7">
        <w:rPr>
          <w:rFonts w:ascii="Arial" w:hAnsi="Arial" w:cs="Arial"/>
        </w:rPr>
        <w:tab/>
      </w:r>
      <w:r w:rsidRPr="00B123F7">
        <w:rPr>
          <w:rFonts w:ascii="Arial" w:hAnsi="Arial" w:cs="Arial"/>
        </w:rPr>
        <w:tab/>
      </w:r>
      <w:r w:rsidRPr="00B123F7">
        <w:rPr>
          <w:rFonts w:ascii="Arial" w:hAnsi="Arial" w:cs="Arial"/>
        </w:rPr>
        <w:tab/>
      </w:r>
      <w:r>
        <w:rPr>
          <w:rFonts w:ascii="Arial" w:hAnsi="Arial" w:cs="Arial"/>
        </w:rPr>
        <w:t xml:space="preserve">  </w:t>
      </w:r>
      <w:r w:rsidRPr="00B123F7">
        <w:rPr>
          <w:rFonts w:ascii="Arial" w:hAnsi="Arial" w:cs="Arial"/>
        </w:rPr>
        <w:t>[6]</w:t>
      </w:r>
    </w:p>
    <w:p w14:paraId="735A844F" w14:textId="77777777" w:rsidR="008353BB" w:rsidRPr="009F78DD" w:rsidRDefault="008353BB" w:rsidP="008353BB">
      <w:pPr>
        <w:spacing w:line="360" w:lineRule="auto"/>
        <w:jc w:val="right"/>
        <w:rPr>
          <w:rFonts w:ascii="Arial" w:hAnsi="Arial" w:cs="Arial"/>
          <w:b/>
          <w:lang w:val="en-GB"/>
        </w:rPr>
      </w:pPr>
      <w:r w:rsidRPr="009F78DD">
        <w:rPr>
          <w:rFonts w:ascii="Arial" w:hAnsi="Arial" w:cs="Arial"/>
        </w:rPr>
        <w:t xml:space="preserve">               </w:t>
      </w:r>
      <w:r w:rsidRPr="009F78DD">
        <w:rPr>
          <w:rFonts w:ascii="Arial" w:hAnsi="Arial" w:cs="Arial"/>
          <w:b/>
          <w:lang w:val="en-GB"/>
        </w:rPr>
        <w:t>TOTAL: [100]</w:t>
      </w:r>
    </w:p>
    <w:p w14:paraId="7292B4DF" w14:textId="77777777" w:rsidR="008353BB" w:rsidRPr="009F78DD" w:rsidRDefault="008353BB" w:rsidP="008353BB">
      <w:pPr>
        <w:spacing w:line="360" w:lineRule="auto"/>
        <w:jc w:val="center"/>
        <w:rPr>
          <w:rFonts w:ascii="Arial" w:hAnsi="Arial" w:cs="Arial"/>
          <w:lang w:val="en-GB"/>
        </w:rPr>
      </w:pPr>
    </w:p>
    <w:p w14:paraId="0131B7B1" w14:textId="77777777" w:rsidR="008353BB" w:rsidRPr="009F78DD" w:rsidRDefault="008353BB" w:rsidP="008353BB">
      <w:pPr>
        <w:spacing w:line="360" w:lineRule="auto"/>
        <w:jc w:val="center"/>
        <w:rPr>
          <w:rFonts w:ascii="Arial" w:hAnsi="Arial" w:cs="Arial"/>
          <w:lang w:val="en-GB"/>
        </w:rPr>
      </w:pPr>
      <w:r w:rsidRPr="009F78DD">
        <w:rPr>
          <w:rFonts w:ascii="Arial" w:hAnsi="Arial" w:cs="Arial"/>
          <w:lang w:val="en-GB"/>
        </w:rPr>
        <w:t>THE END</w:t>
      </w:r>
    </w:p>
    <w:p w14:paraId="0E1EB289" w14:textId="0CA8B310" w:rsidR="00197DF1" w:rsidRPr="0010134F" w:rsidRDefault="008353BB" w:rsidP="0010134F">
      <w:pPr>
        <w:spacing w:line="360" w:lineRule="auto"/>
        <w:jc w:val="center"/>
        <w:rPr>
          <w:rFonts w:ascii="Arial" w:hAnsi="Arial" w:cs="Arial"/>
        </w:rPr>
      </w:pPr>
      <w:r w:rsidRPr="009F78DD">
        <w:rPr>
          <w:rFonts w:ascii="Arial" w:hAnsi="Arial" w:cs="Arial"/>
        </w:rPr>
        <w:t>____________________________________________________________</w:t>
      </w:r>
      <w:bookmarkEnd w:id="0"/>
    </w:p>
    <w:sectPr w:rsidR="00197DF1" w:rsidRPr="0010134F" w:rsidSect="008353BB">
      <w:footerReference w:type="default" r:id="rId8"/>
      <w:pgSz w:w="11906" w:h="16838"/>
      <w:pgMar w:top="113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4CB1BC" w14:textId="77777777" w:rsidR="00C75DCC" w:rsidRDefault="00C75DCC" w:rsidP="008353BB">
      <w:pPr>
        <w:spacing w:after="0" w:line="240" w:lineRule="auto"/>
      </w:pPr>
      <w:r>
        <w:separator/>
      </w:r>
    </w:p>
  </w:endnote>
  <w:endnote w:type="continuationSeparator" w:id="0">
    <w:p w14:paraId="251E0CCD" w14:textId="77777777" w:rsidR="00C75DCC" w:rsidRDefault="00C75DCC" w:rsidP="008353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8552A2" w14:textId="01E8949F" w:rsidR="008353BB" w:rsidRPr="00DB2DFC" w:rsidRDefault="008353BB" w:rsidP="00C61EC7">
    <w:pPr>
      <w:pStyle w:val="Footer"/>
      <w:pBdr>
        <w:top w:val="single" w:sz="4" w:space="1" w:color="auto"/>
      </w:pBdr>
      <w:rPr>
        <w:rFonts w:ascii="Arial" w:hAnsi="Arial" w:cs="Arial"/>
      </w:rPr>
    </w:pPr>
    <w:r w:rsidRPr="00DB2DFC">
      <w:rPr>
        <w:rFonts w:ascii="Arial" w:hAnsi="Arial" w:cs="Arial"/>
      </w:rPr>
      <w:t>MRMA62212</w:t>
    </w:r>
    <w:r w:rsidRPr="00DB2DFC">
      <w:rPr>
        <w:rFonts w:ascii="Arial" w:hAnsi="Arial" w:cs="Arial"/>
      </w:rPr>
      <w:tab/>
      <w:t xml:space="preserve">YEAR END EXAM 2024    </w:t>
    </w:r>
    <w:r w:rsidRPr="00DB2DFC">
      <w:rPr>
        <w:rFonts w:ascii="Arial" w:hAnsi="Arial" w:cs="Arial"/>
        <w:color w:val="FF0000"/>
      </w:rPr>
      <w:tab/>
    </w:r>
    <w:r w:rsidRPr="00DB2DFC">
      <w:rPr>
        <w:rFonts w:ascii="Arial" w:hAnsi="Arial" w:cs="Arial"/>
      </w:rPr>
      <w:t xml:space="preserve">Page </w:t>
    </w:r>
    <w:r w:rsidRPr="00DB2DFC">
      <w:rPr>
        <w:rStyle w:val="PageNumber"/>
        <w:rFonts w:cs="Arial"/>
        <w:b/>
      </w:rPr>
      <w:fldChar w:fldCharType="begin"/>
    </w:r>
    <w:r w:rsidRPr="00DB2DFC">
      <w:rPr>
        <w:rStyle w:val="PageNumber"/>
        <w:rFonts w:cs="Arial"/>
        <w:b/>
      </w:rPr>
      <w:instrText xml:space="preserve"> PAGE </w:instrText>
    </w:r>
    <w:r w:rsidRPr="00DB2DFC">
      <w:rPr>
        <w:rStyle w:val="PageNumber"/>
        <w:rFonts w:cs="Arial"/>
        <w:b/>
      </w:rPr>
      <w:fldChar w:fldCharType="separate"/>
    </w:r>
    <w:r w:rsidRPr="00DB2DFC">
      <w:rPr>
        <w:rStyle w:val="PageNumber"/>
        <w:rFonts w:cs="Arial"/>
        <w:b/>
        <w:noProof/>
      </w:rPr>
      <w:t>1</w:t>
    </w:r>
    <w:r w:rsidRPr="00DB2DFC">
      <w:rPr>
        <w:rStyle w:val="PageNumber"/>
        <w:rFonts w:cs="Arial"/>
        <w:b/>
      </w:rPr>
      <w:fldChar w:fldCharType="end"/>
    </w:r>
    <w:r w:rsidRPr="00DB2DFC">
      <w:rPr>
        <w:rStyle w:val="PageNumber"/>
        <w:rFonts w:cs="Arial"/>
        <w:b/>
      </w:rPr>
      <w:t>/</w:t>
    </w:r>
    <w:r w:rsidRPr="00DB2DFC">
      <w:rPr>
        <w:rStyle w:val="PageNumber"/>
        <w:rFonts w:cs="Arial"/>
        <w:b/>
      </w:rPr>
      <w:fldChar w:fldCharType="begin"/>
    </w:r>
    <w:r w:rsidRPr="00DB2DFC">
      <w:rPr>
        <w:rStyle w:val="PageNumber"/>
        <w:rFonts w:cs="Arial"/>
        <w:b/>
      </w:rPr>
      <w:instrText xml:space="preserve"> NUMPAGES </w:instrText>
    </w:r>
    <w:r w:rsidRPr="00DB2DFC">
      <w:rPr>
        <w:rStyle w:val="PageNumber"/>
        <w:rFonts w:cs="Arial"/>
        <w:b/>
      </w:rPr>
      <w:fldChar w:fldCharType="separate"/>
    </w:r>
    <w:r w:rsidRPr="00DB2DFC">
      <w:rPr>
        <w:rStyle w:val="PageNumber"/>
        <w:rFonts w:cs="Arial"/>
        <w:b/>
        <w:noProof/>
      </w:rPr>
      <w:t>1</w:t>
    </w:r>
    <w:r w:rsidRPr="00DB2DFC">
      <w:rPr>
        <w:rStyle w:val="PageNumber"/>
        <w:rFonts w:cs="Arial"/>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885391" w14:textId="77777777" w:rsidR="00C75DCC" w:rsidRDefault="00C75DCC" w:rsidP="008353BB">
      <w:pPr>
        <w:spacing w:after="0" w:line="240" w:lineRule="auto"/>
      </w:pPr>
      <w:r>
        <w:separator/>
      </w:r>
    </w:p>
  </w:footnote>
  <w:footnote w:type="continuationSeparator" w:id="0">
    <w:p w14:paraId="32C7AAD3" w14:textId="77777777" w:rsidR="00C75DCC" w:rsidRDefault="00C75DCC" w:rsidP="008353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73425"/>
    <w:multiLevelType w:val="hybridMultilevel"/>
    <w:tmpl w:val="A7587F5A"/>
    <w:lvl w:ilvl="0" w:tplc="04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7271E57"/>
    <w:multiLevelType w:val="hybridMultilevel"/>
    <w:tmpl w:val="640816FA"/>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8EC0036"/>
    <w:multiLevelType w:val="hybridMultilevel"/>
    <w:tmpl w:val="68F63D32"/>
    <w:lvl w:ilvl="0" w:tplc="1C090015">
      <w:start w:val="1"/>
      <w:numFmt w:val="upperLetter"/>
      <w:lvlText w:val="%1."/>
      <w:lvlJc w:val="left"/>
      <w:pPr>
        <w:ind w:left="1800" w:hanging="360"/>
      </w:p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3" w15:restartNumberingAfterBreak="0">
    <w:nsid w:val="0968105D"/>
    <w:multiLevelType w:val="hybridMultilevel"/>
    <w:tmpl w:val="0038A6F6"/>
    <w:lvl w:ilvl="0" w:tplc="1C090015">
      <w:start w:val="1"/>
      <w:numFmt w:val="upp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09C62107"/>
    <w:multiLevelType w:val="hybridMultilevel"/>
    <w:tmpl w:val="7ECE3A5C"/>
    <w:lvl w:ilvl="0" w:tplc="1C090015">
      <w:start w:val="1"/>
      <w:numFmt w:val="upp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100F48D4"/>
    <w:multiLevelType w:val="hybridMultilevel"/>
    <w:tmpl w:val="7B54C018"/>
    <w:lvl w:ilvl="0" w:tplc="0409000B">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7F01057"/>
    <w:multiLevelType w:val="hybridMultilevel"/>
    <w:tmpl w:val="0248CDF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4A804EF"/>
    <w:multiLevelType w:val="hybridMultilevel"/>
    <w:tmpl w:val="CEE23BC8"/>
    <w:lvl w:ilvl="0" w:tplc="BC6C042E">
      <w:start w:val="1"/>
      <w:numFmt w:val="bullet"/>
      <w:lvlText w:val=""/>
      <w:lvlJc w:val="left"/>
      <w:pPr>
        <w:tabs>
          <w:tab w:val="num" w:pos="720"/>
        </w:tabs>
        <w:ind w:left="720" w:hanging="360"/>
      </w:pPr>
      <w:rPr>
        <w:rFonts w:ascii="Wingdings" w:hAnsi="Wingdings" w:hint="default"/>
      </w:rPr>
    </w:lvl>
    <w:lvl w:ilvl="1" w:tplc="CF72EE18" w:tentative="1">
      <w:start w:val="1"/>
      <w:numFmt w:val="bullet"/>
      <w:lvlText w:val=""/>
      <w:lvlJc w:val="left"/>
      <w:pPr>
        <w:tabs>
          <w:tab w:val="num" w:pos="1440"/>
        </w:tabs>
        <w:ind w:left="1440" w:hanging="360"/>
      </w:pPr>
      <w:rPr>
        <w:rFonts w:ascii="Wingdings" w:hAnsi="Wingdings" w:hint="default"/>
      </w:rPr>
    </w:lvl>
    <w:lvl w:ilvl="2" w:tplc="A9F82606" w:tentative="1">
      <w:start w:val="1"/>
      <w:numFmt w:val="bullet"/>
      <w:lvlText w:val=""/>
      <w:lvlJc w:val="left"/>
      <w:pPr>
        <w:tabs>
          <w:tab w:val="num" w:pos="2160"/>
        </w:tabs>
        <w:ind w:left="2160" w:hanging="360"/>
      </w:pPr>
      <w:rPr>
        <w:rFonts w:ascii="Wingdings" w:hAnsi="Wingdings" w:hint="default"/>
      </w:rPr>
    </w:lvl>
    <w:lvl w:ilvl="3" w:tplc="21CAA8AC" w:tentative="1">
      <w:start w:val="1"/>
      <w:numFmt w:val="bullet"/>
      <w:lvlText w:val=""/>
      <w:lvlJc w:val="left"/>
      <w:pPr>
        <w:tabs>
          <w:tab w:val="num" w:pos="2880"/>
        </w:tabs>
        <w:ind w:left="2880" w:hanging="360"/>
      </w:pPr>
      <w:rPr>
        <w:rFonts w:ascii="Wingdings" w:hAnsi="Wingdings" w:hint="default"/>
      </w:rPr>
    </w:lvl>
    <w:lvl w:ilvl="4" w:tplc="6130D1D8" w:tentative="1">
      <w:start w:val="1"/>
      <w:numFmt w:val="bullet"/>
      <w:lvlText w:val=""/>
      <w:lvlJc w:val="left"/>
      <w:pPr>
        <w:tabs>
          <w:tab w:val="num" w:pos="3600"/>
        </w:tabs>
        <w:ind w:left="3600" w:hanging="360"/>
      </w:pPr>
      <w:rPr>
        <w:rFonts w:ascii="Wingdings" w:hAnsi="Wingdings" w:hint="default"/>
      </w:rPr>
    </w:lvl>
    <w:lvl w:ilvl="5" w:tplc="CDFCED28" w:tentative="1">
      <w:start w:val="1"/>
      <w:numFmt w:val="bullet"/>
      <w:lvlText w:val=""/>
      <w:lvlJc w:val="left"/>
      <w:pPr>
        <w:tabs>
          <w:tab w:val="num" w:pos="4320"/>
        </w:tabs>
        <w:ind w:left="4320" w:hanging="360"/>
      </w:pPr>
      <w:rPr>
        <w:rFonts w:ascii="Wingdings" w:hAnsi="Wingdings" w:hint="default"/>
      </w:rPr>
    </w:lvl>
    <w:lvl w:ilvl="6" w:tplc="AF307430" w:tentative="1">
      <w:start w:val="1"/>
      <w:numFmt w:val="bullet"/>
      <w:lvlText w:val=""/>
      <w:lvlJc w:val="left"/>
      <w:pPr>
        <w:tabs>
          <w:tab w:val="num" w:pos="5040"/>
        </w:tabs>
        <w:ind w:left="5040" w:hanging="360"/>
      </w:pPr>
      <w:rPr>
        <w:rFonts w:ascii="Wingdings" w:hAnsi="Wingdings" w:hint="default"/>
      </w:rPr>
    </w:lvl>
    <w:lvl w:ilvl="7" w:tplc="B1C4447C" w:tentative="1">
      <w:start w:val="1"/>
      <w:numFmt w:val="bullet"/>
      <w:lvlText w:val=""/>
      <w:lvlJc w:val="left"/>
      <w:pPr>
        <w:tabs>
          <w:tab w:val="num" w:pos="5760"/>
        </w:tabs>
        <w:ind w:left="5760" w:hanging="360"/>
      </w:pPr>
      <w:rPr>
        <w:rFonts w:ascii="Wingdings" w:hAnsi="Wingdings" w:hint="default"/>
      </w:rPr>
    </w:lvl>
    <w:lvl w:ilvl="8" w:tplc="B776D406"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9BB135A"/>
    <w:multiLevelType w:val="hybridMultilevel"/>
    <w:tmpl w:val="4DCC18D2"/>
    <w:lvl w:ilvl="0" w:tplc="7B249D60">
      <w:start w:val="1"/>
      <w:numFmt w:val="upperLetter"/>
      <w:lvlText w:val="%1."/>
      <w:lvlJc w:val="left"/>
      <w:pPr>
        <w:ind w:left="720" w:hanging="360"/>
      </w:pPr>
      <w:rPr>
        <w:color w:val="auto"/>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41B87B29"/>
    <w:multiLevelType w:val="hybridMultilevel"/>
    <w:tmpl w:val="6840E742"/>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499E7568"/>
    <w:multiLevelType w:val="hybridMultilevel"/>
    <w:tmpl w:val="6A745FFA"/>
    <w:lvl w:ilvl="0" w:tplc="04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4E3921A1"/>
    <w:multiLevelType w:val="hybridMultilevel"/>
    <w:tmpl w:val="B63247E6"/>
    <w:lvl w:ilvl="0" w:tplc="1C090015">
      <w:start w:val="1"/>
      <w:numFmt w:val="upp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54E06C6E"/>
    <w:multiLevelType w:val="hybridMultilevel"/>
    <w:tmpl w:val="107CAACA"/>
    <w:lvl w:ilvl="0" w:tplc="76E4A8B4">
      <w:start w:val="1"/>
      <w:numFmt w:val="bullet"/>
      <w:lvlText w:val=""/>
      <w:lvlJc w:val="left"/>
      <w:pPr>
        <w:tabs>
          <w:tab w:val="num" w:pos="720"/>
        </w:tabs>
        <w:ind w:left="720" w:hanging="360"/>
      </w:pPr>
      <w:rPr>
        <w:rFonts w:ascii="Wingdings" w:hAnsi="Wingdings" w:hint="default"/>
      </w:rPr>
    </w:lvl>
    <w:lvl w:ilvl="1" w:tplc="70A04606">
      <w:start w:val="1"/>
      <w:numFmt w:val="decimal"/>
      <w:lvlText w:val="%2."/>
      <w:lvlJc w:val="left"/>
      <w:pPr>
        <w:tabs>
          <w:tab w:val="num" w:pos="1440"/>
        </w:tabs>
        <w:ind w:left="1440" w:hanging="360"/>
      </w:pPr>
    </w:lvl>
    <w:lvl w:ilvl="2" w:tplc="D68AFCA0" w:tentative="1">
      <w:start w:val="1"/>
      <w:numFmt w:val="bullet"/>
      <w:lvlText w:val=""/>
      <w:lvlJc w:val="left"/>
      <w:pPr>
        <w:tabs>
          <w:tab w:val="num" w:pos="2160"/>
        </w:tabs>
        <w:ind w:left="2160" w:hanging="360"/>
      </w:pPr>
      <w:rPr>
        <w:rFonts w:ascii="Wingdings" w:hAnsi="Wingdings" w:hint="default"/>
      </w:rPr>
    </w:lvl>
    <w:lvl w:ilvl="3" w:tplc="43904BD4" w:tentative="1">
      <w:start w:val="1"/>
      <w:numFmt w:val="bullet"/>
      <w:lvlText w:val=""/>
      <w:lvlJc w:val="left"/>
      <w:pPr>
        <w:tabs>
          <w:tab w:val="num" w:pos="2880"/>
        </w:tabs>
        <w:ind w:left="2880" w:hanging="360"/>
      </w:pPr>
      <w:rPr>
        <w:rFonts w:ascii="Wingdings" w:hAnsi="Wingdings" w:hint="default"/>
      </w:rPr>
    </w:lvl>
    <w:lvl w:ilvl="4" w:tplc="5FDE50FC" w:tentative="1">
      <w:start w:val="1"/>
      <w:numFmt w:val="bullet"/>
      <w:lvlText w:val=""/>
      <w:lvlJc w:val="left"/>
      <w:pPr>
        <w:tabs>
          <w:tab w:val="num" w:pos="3600"/>
        </w:tabs>
        <w:ind w:left="3600" w:hanging="360"/>
      </w:pPr>
      <w:rPr>
        <w:rFonts w:ascii="Wingdings" w:hAnsi="Wingdings" w:hint="default"/>
      </w:rPr>
    </w:lvl>
    <w:lvl w:ilvl="5" w:tplc="5E80AD1E" w:tentative="1">
      <w:start w:val="1"/>
      <w:numFmt w:val="bullet"/>
      <w:lvlText w:val=""/>
      <w:lvlJc w:val="left"/>
      <w:pPr>
        <w:tabs>
          <w:tab w:val="num" w:pos="4320"/>
        </w:tabs>
        <w:ind w:left="4320" w:hanging="360"/>
      </w:pPr>
      <w:rPr>
        <w:rFonts w:ascii="Wingdings" w:hAnsi="Wingdings" w:hint="default"/>
      </w:rPr>
    </w:lvl>
    <w:lvl w:ilvl="6" w:tplc="D50CEEDE" w:tentative="1">
      <w:start w:val="1"/>
      <w:numFmt w:val="bullet"/>
      <w:lvlText w:val=""/>
      <w:lvlJc w:val="left"/>
      <w:pPr>
        <w:tabs>
          <w:tab w:val="num" w:pos="5040"/>
        </w:tabs>
        <w:ind w:left="5040" w:hanging="360"/>
      </w:pPr>
      <w:rPr>
        <w:rFonts w:ascii="Wingdings" w:hAnsi="Wingdings" w:hint="default"/>
      </w:rPr>
    </w:lvl>
    <w:lvl w:ilvl="7" w:tplc="4900054C" w:tentative="1">
      <w:start w:val="1"/>
      <w:numFmt w:val="bullet"/>
      <w:lvlText w:val=""/>
      <w:lvlJc w:val="left"/>
      <w:pPr>
        <w:tabs>
          <w:tab w:val="num" w:pos="5760"/>
        </w:tabs>
        <w:ind w:left="5760" w:hanging="360"/>
      </w:pPr>
      <w:rPr>
        <w:rFonts w:ascii="Wingdings" w:hAnsi="Wingdings" w:hint="default"/>
      </w:rPr>
    </w:lvl>
    <w:lvl w:ilvl="8" w:tplc="A26C9258"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F9772C7"/>
    <w:multiLevelType w:val="hybridMultilevel"/>
    <w:tmpl w:val="1B306122"/>
    <w:lvl w:ilvl="0" w:tplc="1C090015">
      <w:start w:val="1"/>
      <w:numFmt w:val="upp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15:restartNumberingAfterBreak="0">
    <w:nsid w:val="64A60B9B"/>
    <w:multiLevelType w:val="hybridMultilevel"/>
    <w:tmpl w:val="DAA0E79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15:restartNumberingAfterBreak="0">
    <w:nsid w:val="64B41172"/>
    <w:multiLevelType w:val="hybridMultilevel"/>
    <w:tmpl w:val="E140E88C"/>
    <w:lvl w:ilvl="0" w:tplc="1C090015">
      <w:start w:val="1"/>
      <w:numFmt w:val="upp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15:restartNumberingAfterBreak="0">
    <w:nsid w:val="6F304F95"/>
    <w:multiLevelType w:val="hybridMultilevel"/>
    <w:tmpl w:val="6CAEC2E0"/>
    <w:lvl w:ilvl="0" w:tplc="1C090015">
      <w:start w:val="1"/>
      <w:numFmt w:val="upp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73A26E94"/>
    <w:multiLevelType w:val="multilevel"/>
    <w:tmpl w:val="A080F0A6"/>
    <w:lvl w:ilvl="0">
      <w:start w:val="1"/>
      <w:numFmt w:val="bullet"/>
      <w:lvlText w:val=""/>
      <w:lvlJc w:val="left"/>
      <w:pPr>
        <w:ind w:left="720" w:hanging="360"/>
      </w:pPr>
      <w:rPr>
        <w:rFonts w:ascii="Wingdings" w:hAnsi="Wingdings" w:hint="default"/>
      </w:rPr>
    </w:lvl>
    <w:lvl w:ilvl="1">
      <w:start w:val="1"/>
      <w:numFmt w:val="decimal"/>
      <w:isLgl/>
      <w:lvlText w:val="%1.%2"/>
      <w:lvlJc w:val="left"/>
      <w:pPr>
        <w:ind w:left="730" w:hanging="3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7F2A4041"/>
    <w:multiLevelType w:val="hybridMultilevel"/>
    <w:tmpl w:val="6CAEC2E0"/>
    <w:lvl w:ilvl="0" w:tplc="1C090015">
      <w:start w:val="1"/>
      <w:numFmt w:val="upp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16cid:durableId="1196041270">
    <w:abstractNumId w:val="14"/>
  </w:num>
  <w:num w:numId="2" w16cid:durableId="1162160735">
    <w:abstractNumId w:val="12"/>
  </w:num>
  <w:num w:numId="3" w16cid:durableId="1749889569">
    <w:abstractNumId w:val="7"/>
  </w:num>
  <w:num w:numId="4" w16cid:durableId="921377164">
    <w:abstractNumId w:val="0"/>
  </w:num>
  <w:num w:numId="5" w16cid:durableId="1056970380">
    <w:abstractNumId w:val="5"/>
  </w:num>
  <w:num w:numId="6" w16cid:durableId="1611088558">
    <w:abstractNumId w:val="17"/>
  </w:num>
  <w:num w:numId="7" w16cid:durableId="1818721289">
    <w:abstractNumId w:val="10"/>
  </w:num>
  <w:num w:numId="8" w16cid:durableId="2128037972">
    <w:abstractNumId w:val="1"/>
  </w:num>
  <w:num w:numId="9" w16cid:durableId="1531918647">
    <w:abstractNumId w:val="13"/>
  </w:num>
  <w:num w:numId="10" w16cid:durableId="145976184">
    <w:abstractNumId w:val="9"/>
  </w:num>
  <w:num w:numId="11" w16cid:durableId="529224557">
    <w:abstractNumId w:val="3"/>
  </w:num>
  <w:num w:numId="12" w16cid:durableId="834107227">
    <w:abstractNumId w:val="4"/>
  </w:num>
  <w:num w:numId="13" w16cid:durableId="180048421">
    <w:abstractNumId w:val="18"/>
  </w:num>
  <w:num w:numId="14" w16cid:durableId="1933705800">
    <w:abstractNumId w:val="11"/>
  </w:num>
  <w:num w:numId="15" w16cid:durableId="2008173100">
    <w:abstractNumId w:val="16"/>
  </w:num>
  <w:num w:numId="16" w16cid:durableId="947080573">
    <w:abstractNumId w:val="2"/>
  </w:num>
  <w:num w:numId="17" w16cid:durableId="576012535">
    <w:abstractNumId w:val="15"/>
  </w:num>
  <w:num w:numId="18" w16cid:durableId="746270762">
    <w:abstractNumId w:val="8"/>
  </w:num>
  <w:num w:numId="19" w16cid:durableId="16211054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53BB"/>
    <w:rsid w:val="00006BB5"/>
    <w:rsid w:val="0010134F"/>
    <w:rsid w:val="00146868"/>
    <w:rsid w:val="00197DF1"/>
    <w:rsid w:val="001A261A"/>
    <w:rsid w:val="001D1DA1"/>
    <w:rsid w:val="001D32E5"/>
    <w:rsid w:val="00237D22"/>
    <w:rsid w:val="002B72F9"/>
    <w:rsid w:val="003A67CA"/>
    <w:rsid w:val="00464D34"/>
    <w:rsid w:val="004B4953"/>
    <w:rsid w:val="004D50F8"/>
    <w:rsid w:val="00531CDE"/>
    <w:rsid w:val="005D0586"/>
    <w:rsid w:val="005F0A60"/>
    <w:rsid w:val="005F626B"/>
    <w:rsid w:val="00695E72"/>
    <w:rsid w:val="007F5387"/>
    <w:rsid w:val="008353BB"/>
    <w:rsid w:val="00895B7D"/>
    <w:rsid w:val="008E5B19"/>
    <w:rsid w:val="009A491A"/>
    <w:rsid w:val="00A32702"/>
    <w:rsid w:val="00BA7BC5"/>
    <w:rsid w:val="00C75DCC"/>
    <w:rsid w:val="00C83D46"/>
    <w:rsid w:val="00C8761B"/>
    <w:rsid w:val="00CA3783"/>
    <w:rsid w:val="00D15D9D"/>
    <w:rsid w:val="00D22C7D"/>
    <w:rsid w:val="00DB2DFC"/>
    <w:rsid w:val="00E874F5"/>
    <w:rsid w:val="00EE28D2"/>
    <w:rsid w:val="00F058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AB647E"/>
  <w15:chartTrackingRefBased/>
  <w15:docId w15:val="{A9ACAF46-64AF-4D98-A138-71FFB2617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53BB"/>
    <w:rPr>
      <w:kern w:val="0"/>
      <w14:ligatures w14:val="none"/>
    </w:rPr>
  </w:style>
  <w:style w:type="paragraph" w:styleId="Heading1">
    <w:name w:val="heading 1"/>
    <w:basedOn w:val="Normal"/>
    <w:next w:val="Normal"/>
    <w:link w:val="Heading1Char"/>
    <w:uiPriority w:val="9"/>
    <w:qFormat/>
    <w:rsid w:val="008353B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353B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353B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353B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353B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353B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353B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353B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353B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53B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353B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353B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353B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353B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353B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353B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353B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353BB"/>
    <w:rPr>
      <w:rFonts w:eastAsiaTheme="majorEastAsia" w:cstheme="majorBidi"/>
      <w:color w:val="272727" w:themeColor="text1" w:themeTint="D8"/>
    </w:rPr>
  </w:style>
  <w:style w:type="paragraph" w:styleId="Title">
    <w:name w:val="Title"/>
    <w:basedOn w:val="Normal"/>
    <w:next w:val="Normal"/>
    <w:link w:val="TitleChar"/>
    <w:uiPriority w:val="10"/>
    <w:qFormat/>
    <w:rsid w:val="008353B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353B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353B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353B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353BB"/>
    <w:pPr>
      <w:spacing w:before="160"/>
      <w:jc w:val="center"/>
    </w:pPr>
    <w:rPr>
      <w:i/>
      <w:iCs/>
      <w:color w:val="404040" w:themeColor="text1" w:themeTint="BF"/>
    </w:rPr>
  </w:style>
  <w:style w:type="character" w:customStyle="1" w:styleId="QuoteChar">
    <w:name w:val="Quote Char"/>
    <w:basedOn w:val="DefaultParagraphFont"/>
    <w:link w:val="Quote"/>
    <w:uiPriority w:val="29"/>
    <w:rsid w:val="008353BB"/>
    <w:rPr>
      <w:i/>
      <w:iCs/>
      <w:color w:val="404040" w:themeColor="text1" w:themeTint="BF"/>
    </w:rPr>
  </w:style>
  <w:style w:type="paragraph" w:styleId="ListParagraph">
    <w:name w:val="List Paragraph"/>
    <w:basedOn w:val="Normal"/>
    <w:uiPriority w:val="34"/>
    <w:qFormat/>
    <w:rsid w:val="008353BB"/>
    <w:pPr>
      <w:ind w:left="720"/>
      <w:contextualSpacing/>
    </w:pPr>
  </w:style>
  <w:style w:type="character" w:styleId="IntenseEmphasis">
    <w:name w:val="Intense Emphasis"/>
    <w:basedOn w:val="DefaultParagraphFont"/>
    <w:uiPriority w:val="21"/>
    <w:qFormat/>
    <w:rsid w:val="008353BB"/>
    <w:rPr>
      <w:i/>
      <w:iCs/>
      <w:color w:val="0F4761" w:themeColor="accent1" w:themeShade="BF"/>
    </w:rPr>
  </w:style>
  <w:style w:type="paragraph" w:styleId="IntenseQuote">
    <w:name w:val="Intense Quote"/>
    <w:basedOn w:val="Normal"/>
    <w:next w:val="Normal"/>
    <w:link w:val="IntenseQuoteChar"/>
    <w:uiPriority w:val="30"/>
    <w:qFormat/>
    <w:rsid w:val="008353B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353BB"/>
    <w:rPr>
      <w:i/>
      <w:iCs/>
      <w:color w:val="0F4761" w:themeColor="accent1" w:themeShade="BF"/>
    </w:rPr>
  </w:style>
  <w:style w:type="character" w:styleId="IntenseReference">
    <w:name w:val="Intense Reference"/>
    <w:basedOn w:val="DefaultParagraphFont"/>
    <w:uiPriority w:val="32"/>
    <w:qFormat/>
    <w:rsid w:val="008353BB"/>
    <w:rPr>
      <w:b/>
      <w:bCs/>
      <w:smallCaps/>
      <w:color w:val="0F4761" w:themeColor="accent1" w:themeShade="BF"/>
      <w:spacing w:val="5"/>
    </w:rPr>
  </w:style>
  <w:style w:type="paragraph" w:customStyle="1" w:styleId="Default">
    <w:name w:val="Default"/>
    <w:rsid w:val="008353BB"/>
    <w:pPr>
      <w:autoSpaceDE w:val="0"/>
      <w:autoSpaceDN w:val="0"/>
      <w:adjustRightInd w:val="0"/>
      <w:spacing w:after="0" w:line="240" w:lineRule="auto"/>
    </w:pPr>
    <w:rPr>
      <w:rFonts w:ascii="Arial" w:hAnsi="Arial" w:cs="Arial"/>
      <w:color w:val="000000"/>
      <w:kern w:val="0"/>
      <w:sz w:val="24"/>
      <w:szCs w:val="24"/>
      <w14:ligatures w14:val="none"/>
    </w:rPr>
  </w:style>
  <w:style w:type="paragraph" w:styleId="Footer">
    <w:name w:val="footer"/>
    <w:basedOn w:val="Normal"/>
    <w:link w:val="FooterChar"/>
    <w:uiPriority w:val="99"/>
    <w:unhideWhenUsed/>
    <w:rsid w:val="008353BB"/>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53BB"/>
    <w:rPr>
      <w:kern w:val="0"/>
      <w14:ligatures w14:val="none"/>
    </w:rPr>
  </w:style>
  <w:style w:type="character" w:styleId="PageNumber">
    <w:name w:val="page number"/>
    <w:basedOn w:val="DefaultParagraphFont"/>
    <w:uiPriority w:val="99"/>
    <w:rsid w:val="008353BB"/>
    <w:rPr>
      <w:rFonts w:ascii="Arial" w:hAnsi="Arial" w:cs="Times New Roman"/>
      <w:sz w:val="20"/>
      <w:szCs w:val="20"/>
      <w:lang w:val="af-ZA"/>
    </w:rPr>
  </w:style>
  <w:style w:type="table" w:styleId="TableGrid">
    <w:name w:val="Table Grid"/>
    <w:basedOn w:val="TableNormal"/>
    <w:uiPriority w:val="59"/>
    <w:rsid w:val="008353BB"/>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353BB"/>
    <w:pPr>
      <w:tabs>
        <w:tab w:val="center" w:pos="4680"/>
        <w:tab w:val="right" w:pos="9360"/>
      </w:tabs>
      <w:spacing w:after="0" w:line="240" w:lineRule="auto"/>
    </w:pPr>
  </w:style>
  <w:style w:type="character" w:customStyle="1" w:styleId="HeaderChar">
    <w:name w:val="Header Char"/>
    <w:basedOn w:val="DefaultParagraphFont"/>
    <w:link w:val="Header"/>
    <w:uiPriority w:val="99"/>
    <w:rsid w:val="008353BB"/>
    <w:rPr>
      <w:kern w:val="0"/>
      <w14:ligatures w14:val="none"/>
    </w:rPr>
  </w:style>
  <w:style w:type="paragraph" w:styleId="Revision">
    <w:name w:val="Revision"/>
    <w:hidden/>
    <w:uiPriority w:val="99"/>
    <w:semiHidden/>
    <w:rsid w:val="005F626B"/>
    <w:pPr>
      <w:spacing w:after="0" w:line="240" w:lineRule="auto"/>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E29016CF-B1A7-4910-875F-02111A0A7F04}">
  <we:reference id="wa200005121" version="1.2.0.0" store="en-US" storeType="OMEX"/>
  <we:alternateReferences>
    <we:reference id="WA200005121" version="1.2.0.0" store=""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0</TotalTime>
  <Pages>6</Pages>
  <Words>1067</Words>
  <Characters>6086</Characters>
  <Application>Microsoft Office Word</Application>
  <DocSecurity>4</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Gail Motlhaudi</dc:creator>
  <cp:keywords/>
  <dc:description/>
  <cp:lastModifiedBy>Andisiwe Magocoba</cp:lastModifiedBy>
  <cp:revision>2</cp:revision>
  <dcterms:created xsi:type="dcterms:W3CDTF">2025-09-15T13:51:00Z</dcterms:created>
  <dcterms:modified xsi:type="dcterms:W3CDTF">2025-09-15T13:51:00Z</dcterms:modified>
</cp:coreProperties>
</file>